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8B44C" w14:textId="77777777" w:rsidR="004C4AB4" w:rsidRDefault="004C4AB4"/>
    <w:p w14:paraId="4159BAA0" w14:textId="77777777" w:rsidR="004C4AB4" w:rsidRDefault="004C4AB4"/>
    <w:p w14:paraId="2A595F13" w14:textId="77777777" w:rsidR="004C4AB4" w:rsidRDefault="004C4AB4"/>
    <w:p w14:paraId="41A1124D" w14:textId="77777777" w:rsidR="004C4AB4" w:rsidRDefault="004C4AB4"/>
    <w:p w14:paraId="5B47E8DD" w14:textId="77777777" w:rsidR="004C4AB4" w:rsidRDefault="004C4AB4"/>
    <w:p w14:paraId="70BD5EC4" w14:textId="77777777" w:rsidR="004C4AB4" w:rsidRDefault="004C4AB4"/>
    <w:p w14:paraId="2BE98867" w14:textId="77777777" w:rsidR="004C4AB4" w:rsidRDefault="004C4AB4"/>
    <w:p w14:paraId="3922B35B" w14:textId="77777777" w:rsidR="004C4AB4" w:rsidRDefault="004C4AB4"/>
    <w:p w14:paraId="03477F08" w14:textId="77777777" w:rsidR="004C4AB4" w:rsidRDefault="004C4AB4"/>
    <w:p w14:paraId="68E108A1" w14:textId="77777777" w:rsidR="004C4AB4" w:rsidRDefault="00F84569">
      <w:pPr>
        <w:jc w:val="center"/>
        <w:rPr>
          <w:rFonts w:ascii="微软雅黑" w:eastAsia="微软雅黑" w:hAnsi="微软雅黑"/>
          <w:b/>
          <w:sz w:val="52"/>
          <w:szCs w:val="52"/>
        </w:rPr>
      </w:pPr>
      <w:r>
        <w:rPr>
          <w:rFonts w:ascii="微软雅黑" w:eastAsia="微软雅黑" w:hAnsi="微软雅黑"/>
          <w:b/>
          <w:sz w:val="52"/>
          <w:szCs w:val="52"/>
        </w:rPr>
        <w:t>建筑工人培训平台</w:t>
      </w:r>
      <w:r>
        <w:rPr>
          <w:rFonts w:ascii="微软雅黑" w:eastAsia="微软雅黑" w:hAnsi="微软雅黑" w:hint="eastAsia"/>
          <w:b/>
          <w:sz w:val="52"/>
          <w:szCs w:val="52"/>
        </w:rPr>
        <w:t>系统</w:t>
      </w:r>
    </w:p>
    <w:p w14:paraId="1C150792" w14:textId="77777777" w:rsidR="004C4AB4" w:rsidRDefault="00F84569">
      <w:pPr>
        <w:jc w:val="center"/>
        <w:rPr>
          <w:rFonts w:ascii="微软雅黑" w:eastAsia="微软雅黑" w:hAnsi="微软雅黑"/>
          <w:b/>
          <w:sz w:val="52"/>
          <w:szCs w:val="52"/>
        </w:rPr>
      </w:pPr>
      <w:r>
        <w:rPr>
          <w:rFonts w:ascii="微软雅黑" w:eastAsia="微软雅黑" w:hAnsi="微软雅黑" w:hint="eastAsia"/>
          <w:b/>
          <w:sz w:val="52"/>
          <w:szCs w:val="52"/>
        </w:rPr>
        <w:t>用户手册</w:t>
      </w:r>
    </w:p>
    <w:p w14:paraId="6DD038EA" w14:textId="615E5D1D" w:rsidR="004C4AB4" w:rsidRDefault="003F4F5D">
      <w:pPr>
        <w:jc w:val="center"/>
        <w:rPr>
          <w:rFonts w:ascii="微软雅黑" w:eastAsia="微软雅黑" w:hAnsi="微软雅黑"/>
          <w:b/>
          <w:sz w:val="52"/>
          <w:szCs w:val="52"/>
        </w:rPr>
      </w:pPr>
      <w:r>
        <w:rPr>
          <w:rFonts w:ascii="微软雅黑" w:eastAsia="微软雅黑" w:hAnsi="微软雅黑" w:hint="eastAsia"/>
          <w:b/>
          <w:sz w:val="52"/>
          <w:szCs w:val="52"/>
        </w:rPr>
        <w:t>(报名企业操作</w:t>
      </w:r>
      <w:r>
        <w:rPr>
          <w:rFonts w:ascii="微软雅黑" w:eastAsia="微软雅黑" w:hAnsi="微软雅黑"/>
          <w:b/>
          <w:sz w:val="52"/>
          <w:szCs w:val="52"/>
        </w:rPr>
        <w:t>)</w:t>
      </w:r>
    </w:p>
    <w:p w14:paraId="682450C8" w14:textId="77777777" w:rsidR="004C4AB4" w:rsidRDefault="004C4AB4">
      <w:pPr>
        <w:jc w:val="center"/>
        <w:rPr>
          <w:rFonts w:ascii="微软雅黑" w:eastAsia="微软雅黑" w:hAnsi="微软雅黑"/>
          <w:b/>
          <w:sz w:val="52"/>
          <w:szCs w:val="52"/>
        </w:rPr>
      </w:pPr>
    </w:p>
    <w:p w14:paraId="543BF886" w14:textId="77777777" w:rsidR="004C4AB4" w:rsidRDefault="004C4AB4">
      <w:pPr>
        <w:jc w:val="center"/>
        <w:rPr>
          <w:rFonts w:ascii="微软雅黑" w:eastAsia="微软雅黑" w:hAnsi="微软雅黑"/>
          <w:b/>
          <w:sz w:val="52"/>
          <w:szCs w:val="52"/>
        </w:rPr>
      </w:pPr>
    </w:p>
    <w:p w14:paraId="1BBA0DCA" w14:textId="77777777" w:rsidR="004C4AB4" w:rsidRDefault="004C4AB4">
      <w:pPr>
        <w:jc w:val="center"/>
        <w:rPr>
          <w:rFonts w:ascii="微软雅黑" w:eastAsia="微软雅黑" w:hAnsi="微软雅黑"/>
          <w:b/>
          <w:sz w:val="52"/>
          <w:szCs w:val="52"/>
        </w:rPr>
      </w:pPr>
    </w:p>
    <w:p w14:paraId="4BAFC171" w14:textId="77777777" w:rsidR="004C4AB4" w:rsidRDefault="004C4AB4">
      <w:pPr>
        <w:jc w:val="center"/>
        <w:rPr>
          <w:rFonts w:ascii="微软雅黑" w:eastAsia="微软雅黑" w:hAnsi="微软雅黑"/>
          <w:b/>
          <w:sz w:val="52"/>
          <w:szCs w:val="52"/>
        </w:rPr>
      </w:pPr>
    </w:p>
    <w:p w14:paraId="309CFBB2" w14:textId="77777777" w:rsidR="004C4AB4" w:rsidRDefault="004C4AB4">
      <w:pPr>
        <w:rPr>
          <w:rFonts w:ascii="微软雅黑" w:eastAsia="微软雅黑" w:hAnsi="微软雅黑"/>
          <w:b/>
          <w:sz w:val="52"/>
          <w:szCs w:val="52"/>
        </w:rPr>
      </w:pPr>
    </w:p>
    <w:p w14:paraId="1170A7DF" w14:textId="77777777" w:rsidR="004C4AB4" w:rsidRDefault="00F84569">
      <w:pPr>
        <w:widowControl/>
        <w:jc w:val="center"/>
        <w:rPr>
          <w:rFonts w:ascii="微软雅黑" w:eastAsia="微软雅黑" w:hAnsi="微软雅黑"/>
        </w:rPr>
      </w:pPr>
      <w:r>
        <w:br w:type="page"/>
      </w:r>
      <w:r>
        <w:rPr>
          <w:rFonts w:ascii="微软雅黑" w:eastAsia="微软雅黑" w:hAnsi="微软雅黑" w:hint="eastAsia"/>
        </w:rPr>
        <w:lastRenderedPageBreak/>
        <w:t>目录</w:t>
      </w:r>
    </w:p>
    <w:p w14:paraId="642CE7FD" w14:textId="5C9FCA01" w:rsidR="0076701C" w:rsidRDefault="00F84569">
      <w:pPr>
        <w:pStyle w:val="TOC1"/>
        <w:tabs>
          <w:tab w:val="left" w:pos="42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Cs w:val="22"/>
        </w:rPr>
      </w:pPr>
      <w:r>
        <w:rPr>
          <w:rFonts w:ascii="微软雅黑" w:eastAsia="微软雅黑" w:hAnsi="微软雅黑"/>
        </w:rPr>
        <w:fldChar w:fldCharType="begin"/>
      </w:r>
      <w:r>
        <w:rPr>
          <w:rFonts w:ascii="微软雅黑" w:eastAsia="微软雅黑" w:hAnsi="微软雅黑"/>
        </w:rPr>
        <w:instrText xml:space="preserve"> TOC \o "1-3" \h \z \u </w:instrText>
      </w:r>
      <w:r>
        <w:rPr>
          <w:rFonts w:ascii="微软雅黑" w:eastAsia="微软雅黑" w:hAnsi="微软雅黑"/>
        </w:rPr>
        <w:fldChar w:fldCharType="separate"/>
      </w:r>
      <w:hyperlink w:anchor="_Toc113284210" w:history="1">
        <w:r w:rsidR="0076701C" w:rsidRPr="00FE2EC0">
          <w:rPr>
            <w:rStyle w:val="aa"/>
            <w:noProof/>
          </w:rPr>
          <w:t>1.</w:t>
        </w:r>
        <w:r w:rsidR="0076701C">
          <w:rPr>
            <w:rFonts w:asciiTheme="minorHAnsi" w:eastAsiaTheme="minorEastAsia" w:hAnsiTheme="minorHAnsi" w:cstheme="minorBidi"/>
            <w:noProof/>
            <w:kern w:val="2"/>
            <w:szCs w:val="22"/>
          </w:rPr>
          <w:tab/>
        </w:r>
        <w:r w:rsidR="0076701C" w:rsidRPr="00FE2EC0">
          <w:rPr>
            <w:rStyle w:val="aa"/>
            <w:noProof/>
          </w:rPr>
          <w:t>登录和主页</w:t>
        </w:r>
        <w:r w:rsidR="0076701C">
          <w:rPr>
            <w:noProof/>
            <w:webHidden/>
          </w:rPr>
          <w:tab/>
        </w:r>
        <w:r w:rsidR="0076701C">
          <w:rPr>
            <w:noProof/>
            <w:webHidden/>
          </w:rPr>
          <w:fldChar w:fldCharType="begin"/>
        </w:r>
        <w:r w:rsidR="0076701C">
          <w:rPr>
            <w:noProof/>
            <w:webHidden/>
          </w:rPr>
          <w:instrText xml:space="preserve"> PAGEREF _Toc113284210 \h </w:instrText>
        </w:r>
        <w:r w:rsidR="0076701C">
          <w:rPr>
            <w:noProof/>
            <w:webHidden/>
          </w:rPr>
        </w:r>
        <w:r w:rsidR="0076701C">
          <w:rPr>
            <w:noProof/>
            <w:webHidden/>
          </w:rPr>
          <w:fldChar w:fldCharType="separate"/>
        </w:r>
        <w:r w:rsidR="0076701C">
          <w:rPr>
            <w:noProof/>
            <w:webHidden/>
          </w:rPr>
          <w:t>3</w:t>
        </w:r>
        <w:r w:rsidR="0076701C">
          <w:rPr>
            <w:noProof/>
            <w:webHidden/>
          </w:rPr>
          <w:fldChar w:fldCharType="end"/>
        </w:r>
      </w:hyperlink>
    </w:p>
    <w:p w14:paraId="29CCB08D" w14:textId="17701B12" w:rsidR="0076701C" w:rsidRDefault="00000000">
      <w:pPr>
        <w:pStyle w:val="TOC2"/>
        <w:tabs>
          <w:tab w:val="left" w:pos="105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113284211" w:history="1">
        <w:r w:rsidR="0076701C" w:rsidRPr="00FE2EC0">
          <w:rPr>
            <w:rStyle w:val="aa"/>
            <w:noProof/>
          </w:rPr>
          <w:t>1.1</w:t>
        </w:r>
        <w:r w:rsidR="0076701C">
          <w:rPr>
            <w:rFonts w:asciiTheme="minorHAnsi" w:eastAsiaTheme="minorEastAsia" w:hAnsiTheme="minorHAnsi" w:cstheme="minorBidi"/>
            <w:noProof/>
            <w:kern w:val="2"/>
            <w:szCs w:val="22"/>
          </w:rPr>
          <w:tab/>
        </w:r>
        <w:r w:rsidR="0076701C" w:rsidRPr="00FE2EC0">
          <w:rPr>
            <w:rStyle w:val="aa"/>
            <w:noProof/>
          </w:rPr>
          <w:t>登录</w:t>
        </w:r>
        <w:r w:rsidR="0076701C">
          <w:rPr>
            <w:noProof/>
            <w:webHidden/>
          </w:rPr>
          <w:tab/>
        </w:r>
        <w:r w:rsidR="0076701C">
          <w:rPr>
            <w:noProof/>
            <w:webHidden/>
          </w:rPr>
          <w:fldChar w:fldCharType="begin"/>
        </w:r>
        <w:r w:rsidR="0076701C">
          <w:rPr>
            <w:noProof/>
            <w:webHidden/>
          </w:rPr>
          <w:instrText xml:space="preserve"> PAGEREF _Toc113284211 \h </w:instrText>
        </w:r>
        <w:r w:rsidR="0076701C">
          <w:rPr>
            <w:noProof/>
            <w:webHidden/>
          </w:rPr>
        </w:r>
        <w:r w:rsidR="0076701C">
          <w:rPr>
            <w:noProof/>
            <w:webHidden/>
          </w:rPr>
          <w:fldChar w:fldCharType="separate"/>
        </w:r>
        <w:r w:rsidR="0076701C">
          <w:rPr>
            <w:noProof/>
            <w:webHidden/>
          </w:rPr>
          <w:t>3</w:t>
        </w:r>
        <w:r w:rsidR="0076701C">
          <w:rPr>
            <w:noProof/>
            <w:webHidden/>
          </w:rPr>
          <w:fldChar w:fldCharType="end"/>
        </w:r>
      </w:hyperlink>
    </w:p>
    <w:p w14:paraId="2C9DCA52" w14:textId="42588BF5" w:rsidR="0076701C" w:rsidRDefault="00000000">
      <w:pPr>
        <w:pStyle w:val="TOC2"/>
        <w:tabs>
          <w:tab w:val="left" w:pos="105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113284212" w:history="1">
        <w:r w:rsidR="0076701C" w:rsidRPr="00FE2EC0">
          <w:rPr>
            <w:rStyle w:val="aa"/>
            <w:noProof/>
          </w:rPr>
          <w:t>1.2</w:t>
        </w:r>
        <w:r w:rsidR="0076701C">
          <w:rPr>
            <w:rFonts w:asciiTheme="minorHAnsi" w:eastAsiaTheme="minorEastAsia" w:hAnsiTheme="minorHAnsi" w:cstheme="minorBidi"/>
            <w:noProof/>
            <w:kern w:val="2"/>
            <w:szCs w:val="22"/>
          </w:rPr>
          <w:tab/>
        </w:r>
        <w:r w:rsidR="0076701C" w:rsidRPr="00FE2EC0">
          <w:rPr>
            <w:rStyle w:val="aa"/>
            <w:noProof/>
          </w:rPr>
          <w:t>主页</w:t>
        </w:r>
        <w:r w:rsidR="0076701C">
          <w:rPr>
            <w:noProof/>
            <w:webHidden/>
          </w:rPr>
          <w:tab/>
        </w:r>
        <w:r w:rsidR="0076701C">
          <w:rPr>
            <w:noProof/>
            <w:webHidden/>
          </w:rPr>
          <w:fldChar w:fldCharType="begin"/>
        </w:r>
        <w:r w:rsidR="0076701C">
          <w:rPr>
            <w:noProof/>
            <w:webHidden/>
          </w:rPr>
          <w:instrText xml:space="preserve"> PAGEREF _Toc113284212 \h </w:instrText>
        </w:r>
        <w:r w:rsidR="0076701C">
          <w:rPr>
            <w:noProof/>
            <w:webHidden/>
          </w:rPr>
        </w:r>
        <w:r w:rsidR="0076701C">
          <w:rPr>
            <w:noProof/>
            <w:webHidden/>
          </w:rPr>
          <w:fldChar w:fldCharType="separate"/>
        </w:r>
        <w:r w:rsidR="0076701C">
          <w:rPr>
            <w:noProof/>
            <w:webHidden/>
          </w:rPr>
          <w:t>4</w:t>
        </w:r>
        <w:r w:rsidR="0076701C">
          <w:rPr>
            <w:noProof/>
            <w:webHidden/>
          </w:rPr>
          <w:fldChar w:fldCharType="end"/>
        </w:r>
      </w:hyperlink>
    </w:p>
    <w:p w14:paraId="3C676F00" w14:textId="738E69BD" w:rsidR="0076701C" w:rsidRDefault="00000000">
      <w:pPr>
        <w:pStyle w:val="TOC1"/>
        <w:tabs>
          <w:tab w:val="left" w:pos="42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113284213" w:history="1">
        <w:r w:rsidR="0076701C" w:rsidRPr="00FE2EC0">
          <w:rPr>
            <w:rStyle w:val="aa"/>
            <w:noProof/>
          </w:rPr>
          <w:t>2.</w:t>
        </w:r>
        <w:r w:rsidR="0076701C">
          <w:rPr>
            <w:rFonts w:asciiTheme="minorHAnsi" w:eastAsiaTheme="minorEastAsia" w:hAnsiTheme="minorHAnsi" w:cstheme="minorBidi"/>
            <w:noProof/>
            <w:kern w:val="2"/>
            <w:szCs w:val="22"/>
          </w:rPr>
          <w:tab/>
        </w:r>
        <w:r w:rsidR="0076701C" w:rsidRPr="00FE2EC0">
          <w:rPr>
            <w:rStyle w:val="aa"/>
            <w:noProof/>
          </w:rPr>
          <w:t>报名企业操作流程</w:t>
        </w:r>
        <w:r w:rsidR="0076701C">
          <w:rPr>
            <w:noProof/>
            <w:webHidden/>
          </w:rPr>
          <w:tab/>
        </w:r>
        <w:r w:rsidR="0076701C">
          <w:rPr>
            <w:noProof/>
            <w:webHidden/>
          </w:rPr>
          <w:fldChar w:fldCharType="begin"/>
        </w:r>
        <w:r w:rsidR="0076701C">
          <w:rPr>
            <w:noProof/>
            <w:webHidden/>
          </w:rPr>
          <w:instrText xml:space="preserve"> PAGEREF _Toc113284213 \h </w:instrText>
        </w:r>
        <w:r w:rsidR="0076701C">
          <w:rPr>
            <w:noProof/>
            <w:webHidden/>
          </w:rPr>
        </w:r>
        <w:r w:rsidR="0076701C">
          <w:rPr>
            <w:noProof/>
            <w:webHidden/>
          </w:rPr>
          <w:fldChar w:fldCharType="separate"/>
        </w:r>
        <w:r w:rsidR="0076701C">
          <w:rPr>
            <w:noProof/>
            <w:webHidden/>
          </w:rPr>
          <w:t>4</w:t>
        </w:r>
        <w:r w:rsidR="0076701C">
          <w:rPr>
            <w:noProof/>
            <w:webHidden/>
          </w:rPr>
          <w:fldChar w:fldCharType="end"/>
        </w:r>
      </w:hyperlink>
    </w:p>
    <w:p w14:paraId="671A2A37" w14:textId="6AA1160B" w:rsidR="0076701C" w:rsidRDefault="00000000">
      <w:pPr>
        <w:pStyle w:val="TOC2"/>
        <w:tabs>
          <w:tab w:val="left" w:pos="105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113284215" w:history="1">
        <w:r w:rsidR="0076701C" w:rsidRPr="00FE2EC0">
          <w:rPr>
            <w:rStyle w:val="aa"/>
            <w:noProof/>
          </w:rPr>
          <w:t>2.1</w:t>
        </w:r>
        <w:r w:rsidR="0076701C">
          <w:rPr>
            <w:rFonts w:asciiTheme="minorHAnsi" w:eastAsiaTheme="minorEastAsia" w:hAnsiTheme="minorHAnsi" w:cstheme="minorBidi"/>
            <w:noProof/>
            <w:kern w:val="2"/>
            <w:szCs w:val="22"/>
          </w:rPr>
          <w:tab/>
        </w:r>
        <w:r w:rsidR="0076701C" w:rsidRPr="00FE2EC0">
          <w:rPr>
            <w:rStyle w:val="aa"/>
            <w:noProof/>
          </w:rPr>
          <w:t>报名操作</w:t>
        </w:r>
        <w:r w:rsidR="0076701C">
          <w:rPr>
            <w:noProof/>
            <w:webHidden/>
          </w:rPr>
          <w:tab/>
        </w:r>
        <w:r w:rsidR="0076701C">
          <w:rPr>
            <w:noProof/>
            <w:webHidden/>
          </w:rPr>
          <w:fldChar w:fldCharType="begin"/>
        </w:r>
        <w:r w:rsidR="0076701C">
          <w:rPr>
            <w:noProof/>
            <w:webHidden/>
          </w:rPr>
          <w:instrText xml:space="preserve"> PAGEREF _Toc113284215 \h </w:instrText>
        </w:r>
        <w:r w:rsidR="0076701C">
          <w:rPr>
            <w:noProof/>
            <w:webHidden/>
          </w:rPr>
        </w:r>
        <w:r w:rsidR="0076701C">
          <w:rPr>
            <w:noProof/>
            <w:webHidden/>
          </w:rPr>
          <w:fldChar w:fldCharType="separate"/>
        </w:r>
        <w:r w:rsidR="0076701C">
          <w:rPr>
            <w:noProof/>
            <w:webHidden/>
          </w:rPr>
          <w:t>4</w:t>
        </w:r>
        <w:r w:rsidR="0076701C">
          <w:rPr>
            <w:noProof/>
            <w:webHidden/>
          </w:rPr>
          <w:fldChar w:fldCharType="end"/>
        </w:r>
      </w:hyperlink>
    </w:p>
    <w:p w14:paraId="71D26A4D" w14:textId="247DC070" w:rsidR="0076701C" w:rsidRDefault="00000000">
      <w:pPr>
        <w:pStyle w:val="TOC2"/>
        <w:tabs>
          <w:tab w:val="left" w:pos="105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113284216" w:history="1">
        <w:r w:rsidR="0076701C" w:rsidRPr="00FE2EC0">
          <w:rPr>
            <w:rStyle w:val="aa"/>
            <w:noProof/>
          </w:rPr>
          <w:t>2.2</w:t>
        </w:r>
        <w:r w:rsidR="0076701C">
          <w:rPr>
            <w:rFonts w:asciiTheme="minorHAnsi" w:eastAsiaTheme="minorEastAsia" w:hAnsiTheme="minorHAnsi" w:cstheme="minorBidi"/>
            <w:noProof/>
            <w:kern w:val="2"/>
            <w:szCs w:val="22"/>
          </w:rPr>
          <w:tab/>
        </w:r>
        <w:r w:rsidR="0076701C" w:rsidRPr="00FE2EC0">
          <w:rPr>
            <w:rStyle w:val="aa"/>
            <w:noProof/>
          </w:rPr>
          <w:t>企业报名缴费（初次报名</w:t>
        </w:r>
        <w:r w:rsidR="0076701C" w:rsidRPr="00FE2EC0">
          <w:rPr>
            <w:rStyle w:val="aa"/>
            <w:noProof/>
          </w:rPr>
          <w:t>/</w:t>
        </w:r>
        <w:r w:rsidR="0076701C" w:rsidRPr="00FE2EC0">
          <w:rPr>
            <w:rStyle w:val="aa"/>
            <w:noProof/>
          </w:rPr>
          <w:t>复审）</w:t>
        </w:r>
        <w:r w:rsidR="0076701C">
          <w:rPr>
            <w:noProof/>
            <w:webHidden/>
          </w:rPr>
          <w:tab/>
        </w:r>
        <w:r w:rsidR="0076701C">
          <w:rPr>
            <w:noProof/>
            <w:webHidden/>
          </w:rPr>
          <w:fldChar w:fldCharType="begin"/>
        </w:r>
        <w:r w:rsidR="0076701C">
          <w:rPr>
            <w:noProof/>
            <w:webHidden/>
          </w:rPr>
          <w:instrText xml:space="preserve"> PAGEREF _Toc113284216 \h </w:instrText>
        </w:r>
        <w:r w:rsidR="0076701C">
          <w:rPr>
            <w:noProof/>
            <w:webHidden/>
          </w:rPr>
        </w:r>
        <w:r w:rsidR="0076701C">
          <w:rPr>
            <w:noProof/>
            <w:webHidden/>
          </w:rPr>
          <w:fldChar w:fldCharType="separate"/>
        </w:r>
        <w:r w:rsidR="0076701C">
          <w:rPr>
            <w:noProof/>
            <w:webHidden/>
          </w:rPr>
          <w:t>5</w:t>
        </w:r>
        <w:r w:rsidR="0076701C">
          <w:rPr>
            <w:noProof/>
            <w:webHidden/>
          </w:rPr>
          <w:fldChar w:fldCharType="end"/>
        </w:r>
      </w:hyperlink>
    </w:p>
    <w:p w14:paraId="30450283" w14:textId="63011849" w:rsidR="0076701C" w:rsidRDefault="00000000">
      <w:pPr>
        <w:pStyle w:val="TOC2"/>
        <w:tabs>
          <w:tab w:val="left" w:pos="105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113284217" w:history="1">
        <w:r w:rsidR="0076701C" w:rsidRPr="00FE2EC0">
          <w:rPr>
            <w:rStyle w:val="aa"/>
            <w:noProof/>
          </w:rPr>
          <w:t>2.3</w:t>
        </w:r>
        <w:r w:rsidR="0076701C">
          <w:rPr>
            <w:rFonts w:asciiTheme="minorHAnsi" w:eastAsiaTheme="minorEastAsia" w:hAnsiTheme="minorHAnsi" w:cstheme="minorBidi"/>
            <w:noProof/>
            <w:kern w:val="2"/>
            <w:szCs w:val="22"/>
          </w:rPr>
          <w:tab/>
        </w:r>
        <w:r w:rsidR="0076701C" w:rsidRPr="00FE2EC0">
          <w:rPr>
            <w:rStyle w:val="aa"/>
            <w:noProof/>
          </w:rPr>
          <w:t>企业更改报名信息</w:t>
        </w:r>
        <w:r w:rsidR="0076701C">
          <w:rPr>
            <w:noProof/>
            <w:webHidden/>
          </w:rPr>
          <w:tab/>
        </w:r>
        <w:r w:rsidR="0076701C">
          <w:rPr>
            <w:noProof/>
            <w:webHidden/>
          </w:rPr>
          <w:fldChar w:fldCharType="begin"/>
        </w:r>
        <w:r w:rsidR="0076701C">
          <w:rPr>
            <w:noProof/>
            <w:webHidden/>
          </w:rPr>
          <w:instrText xml:space="preserve"> PAGEREF _Toc113284217 \h </w:instrText>
        </w:r>
        <w:r w:rsidR="0076701C">
          <w:rPr>
            <w:noProof/>
            <w:webHidden/>
          </w:rPr>
        </w:r>
        <w:r w:rsidR="0076701C">
          <w:rPr>
            <w:noProof/>
            <w:webHidden/>
          </w:rPr>
          <w:fldChar w:fldCharType="separate"/>
        </w:r>
        <w:r w:rsidR="0076701C">
          <w:rPr>
            <w:noProof/>
            <w:webHidden/>
          </w:rPr>
          <w:t>6</w:t>
        </w:r>
        <w:r w:rsidR="0076701C">
          <w:rPr>
            <w:noProof/>
            <w:webHidden/>
          </w:rPr>
          <w:fldChar w:fldCharType="end"/>
        </w:r>
      </w:hyperlink>
    </w:p>
    <w:p w14:paraId="627E1CDA" w14:textId="5B7BF1F5" w:rsidR="0076701C" w:rsidRPr="0076701C" w:rsidRDefault="00000000">
      <w:pPr>
        <w:pStyle w:val="TOC1"/>
        <w:tabs>
          <w:tab w:val="left" w:pos="420"/>
          <w:tab w:val="right" w:leader="dot" w:pos="8296"/>
        </w:tabs>
        <w:rPr>
          <w:rFonts w:asciiTheme="minorHAnsi" w:eastAsiaTheme="minorEastAsia" w:hAnsiTheme="minorHAnsi" w:cstheme="minorBidi"/>
          <w:noProof/>
          <w:color w:val="FF0000"/>
          <w:kern w:val="2"/>
          <w:szCs w:val="22"/>
        </w:rPr>
      </w:pPr>
      <w:hyperlink w:anchor="_Toc113284218" w:history="1">
        <w:r w:rsidR="0076701C" w:rsidRPr="0076701C">
          <w:rPr>
            <w:rStyle w:val="aa"/>
            <w:noProof/>
            <w:color w:val="FF0000"/>
          </w:rPr>
          <w:t>3.</w:t>
        </w:r>
        <w:r w:rsidR="0076701C" w:rsidRPr="0076701C">
          <w:rPr>
            <w:rFonts w:asciiTheme="minorHAnsi" w:eastAsiaTheme="minorEastAsia" w:hAnsiTheme="minorHAnsi" w:cstheme="minorBidi"/>
            <w:noProof/>
            <w:color w:val="FF0000"/>
            <w:kern w:val="2"/>
            <w:szCs w:val="22"/>
          </w:rPr>
          <w:tab/>
        </w:r>
        <w:r w:rsidR="0076701C" w:rsidRPr="0076701C">
          <w:rPr>
            <w:rStyle w:val="aa"/>
            <w:noProof/>
            <w:color w:val="FF0000"/>
          </w:rPr>
          <w:t>报名企业注意事项</w:t>
        </w:r>
        <w:r w:rsidR="0076701C" w:rsidRPr="0076701C">
          <w:rPr>
            <w:noProof/>
            <w:webHidden/>
            <w:color w:val="FF0000"/>
          </w:rPr>
          <w:tab/>
        </w:r>
        <w:r w:rsidR="0076701C" w:rsidRPr="0076701C">
          <w:rPr>
            <w:noProof/>
            <w:webHidden/>
            <w:color w:val="FF0000"/>
          </w:rPr>
          <w:fldChar w:fldCharType="begin"/>
        </w:r>
        <w:r w:rsidR="0076701C" w:rsidRPr="0076701C">
          <w:rPr>
            <w:noProof/>
            <w:webHidden/>
            <w:color w:val="FF0000"/>
          </w:rPr>
          <w:instrText xml:space="preserve"> PAGEREF _Toc113284218 \h </w:instrText>
        </w:r>
        <w:r w:rsidR="0076701C" w:rsidRPr="0076701C">
          <w:rPr>
            <w:noProof/>
            <w:webHidden/>
            <w:color w:val="FF0000"/>
          </w:rPr>
        </w:r>
        <w:r w:rsidR="0076701C" w:rsidRPr="0076701C">
          <w:rPr>
            <w:noProof/>
            <w:webHidden/>
            <w:color w:val="FF0000"/>
          </w:rPr>
          <w:fldChar w:fldCharType="separate"/>
        </w:r>
        <w:r w:rsidR="0076701C" w:rsidRPr="0076701C">
          <w:rPr>
            <w:noProof/>
            <w:webHidden/>
            <w:color w:val="FF0000"/>
          </w:rPr>
          <w:t>7</w:t>
        </w:r>
        <w:r w:rsidR="0076701C" w:rsidRPr="0076701C">
          <w:rPr>
            <w:noProof/>
            <w:webHidden/>
            <w:color w:val="FF0000"/>
          </w:rPr>
          <w:fldChar w:fldCharType="end"/>
        </w:r>
      </w:hyperlink>
    </w:p>
    <w:p w14:paraId="1B25B90E" w14:textId="64799451" w:rsidR="0076701C" w:rsidRPr="0076701C" w:rsidRDefault="00000000">
      <w:pPr>
        <w:pStyle w:val="TOC2"/>
        <w:tabs>
          <w:tab w:val="left" w:pos="1050"/>
          <w:tab w:val="right" w:leader="dot" w:pos="8296"/>
        </w:tabs>
        <w:rPr>
          <w:rFonts w:asciiTheme="minorHAnsi" w:eastAsiaTheme="minorEastAsia" w:hAnsiTheme="minorHAnsi" w:cstheme="minorBidi"/>
          <w:noProof/>
          <w:color w:val="FF0000"/>
          <w:kern w:val="2"/>
          <w:szCs w:val="22"/>
        </w:rPr>
      </w:pPr>
      <w:hyperlink w:anchor="_Toc113284220" w:history="1">
        <w:r w:rsidR="0076701C" w:rsidRPr="0076701C">
          <w:rPr>
            <w:rStyle w:val="aa"/>
            <w:noProof/>
            <w:color w:val="FF0000"/>
          </w:rPr>
          <w:t>3.1</w:t>
        </w:r>
        <w:r w:rsidR="0076701C" w:rsidRPr="0076701C">
          <w:rPr>
            <w:rFonts w:asciiTheme="minorHAnsi" w:eastAsiaTheme="minorEastAsia" w:hAnsiTheme="minorHAnsi" w:cstheme="minorBidi"/>
            <w:noProof/>
            <w:color w:val="FF0000"/>
            <w:kern w:val="2"/>
            <w:szCs w:val="22"/>
          </w:rPr>
          <w:tab/>
        </w:r>
        <w:r w:rsidR="0076701C" w:rsidRPr="0076701C">
          <w:rPr>
            <w:rStyle w:val="aa"/>
            <w:noProof/>
            <w:color w:val="FF0000"/>
          </w:rPr>
          <w:t>报名注意事项</w:t>
        </w:r>
        <w:r w:rsidR="0076701C" w:rsidRPr="0076701C">
          <w:rPr>
            <w:noProof/>
            <w:webHidden/>
            <w:color w:val="FF0000"/>
          </w:rPr>
          <w:tab/>
        </w:r>
        <w:r w:rsidR="0076701C" w:rsidRPr="0076701C">
          <w:rPr>
            <w:noProof/>
            <w:webHidden/>
            <w:color w:val="FF0000"/>
          </w:rPr>
          <w:fldChar w:fldCharType="begin"/>
        </w:r>
        <w:r w:rsidR="0076701C" w:rsidRPr="0076701C">
          <w:rPr>
            <w:noProof/>
            <w:webHidden/>
            <w:color w:val="FF0000"/>
          </w:rPr>
          <w:instrText xml:space="preserve"> PAGEREF _Toc113284220 \h </w:instrText>
        </w:r>
        <w:r w:rsidR="0076701C" w:rsidRPr="0076701C">
          <w:rPr>
            <w:noProof/>
            <w:webHidden/>
            <w:color w:val="FF0000"/>
          </w:rPr>
        </w:r>
        <w:r w:rsidR="0076701C" w:rsidRPr="0076701C">
          <w:rPr>
            <w:noProof/>
            <w:webHidden/>
            <w:color w:val="FF0000"/>
          </w:rPr>
          <w:fldChar w:fldCharType="separate"/>
        </w:r>
        <w:r w:rsidR="0076701C" w:rsidRPr="0076701C">
          <w:rPr>
            <w:noProof/>
            <w:webHidden/>
            <w:color w:val="FF0000"/>
          </w:rPr>
          <w:t>7</w:t>
        </w:r>
        <w:r w:rsidR="0076701C" w:rsidRPr="0076701C">
          <w:rPr>
            <w:noProof/>
            <w:webHidden/>
            <w:color w:val="FF0000"/>
          </w:rPr>
          <w:fldChar w:fldCharType="end"/>
        </w:r>
      </w:hyperlink>
    </w:p>
    <w:p w14:paraId="11390A1B" w14:textId="7E36D1AC" w:rsidR="0076701C" w:rsidRPr="0076701C" w:rsidRDefault="00000000">
      <w:pPr>
        <w:pStyle w:val="TOC3"/>
        <w:tabs>
          <w:tab w:val="left" w:pos="1680"/>
          <w:tab w:val="right" w:leader="dot" w:pos="8296"/>
        </w:tabs>
        <w:rPr>
          <w:rFonts w:asciiTheme="minorHAnsi" w:eastAsiaTheme="minorEastAsia" w:hAnsiTheme="minorHAnsi" w:cstheme="minorBidi"/>
          <w:noProof/>
          <w:color w:val="FF0000"/>
          <w:kern w:val="2"/>
          <w:szCs w:val="22"/>
        </w:rPr>
      </w:pPr>
      <w:hyperlink w:anchor="_Toc113284221" w:history="1">
        <w:r w:rsidR="0076701C" w:rsidRPr="0076701C">
          <w:rPr>
            <w:rStyle w:val="aa"/>
            <w:noProof/>
            <w:color w:val="FF0000"/>
          </w:rPr>
          <w:t>3.1.1</w:t>
        </w:r>
        <w:r w:rsidR="0076701C" w:rsidRPr="0076701C">
          <w:rPr>
            <w:rFonts w:asciiTheme="minorHAnsi" w:eastAsiaTheme="minorEastAsia" w:hAnsiTheme="minorHAnsi" w:cstheme="minorBidi"/>
            <w:noProof/>
            <w:color w:val="FF0000"/>
            <w:kern w:val="2"/>
            <w:szCs w:val="22"/>
          </w:rPr>
          <w:tab/>
        </w:r>
        <w:r w:rsidR="0076701C" w:rsidRPr="0076701C">
          <w:rPr>
            <w:rStyle w:val="aa"/>
            <w:noProof/>
            <w:color w:val="FF0000"/>
          </w:rPr>
          <w:t>报名重复提交</w:t>
        </w:r>
        <w:r w:rsidR="0076701C" w:rsidRPr="0076701C">
          <w:rPr>
            <w:noProof/>
            <w:webHidden/>
            <w:color w:val="FF0000"/>
          </w:rPr>
          <w:tab/>
        </w:r>
        <w:r w:rsidR="0076701C" w:rsidRPr="0076701C">
          <w:rPr>
            <w:noProof/>
            <w:webHidden/>
            <w:color w:val="FF0000"/>
          </w:rPr>
          <w:fldChar w:fldCharType="begin"/>
        </w:r>
        <w:r w:rsidR="0076701C" w:rsidRPr="0076701C">
          <w:rPr>
            <w:noProof/>
            <w:webHidden/>
            <w:color w:val="FF0000"/>
          </w:rPr>
          <w:instrText xml:space="preserve"> PAGEREF _Toc113284221 \h </w:instrText>
        </w:r>
        <w:r w:rsidR="0076701C" w:rsidRPr="0076701C">
          <w:rPr>
            <w:noProof/>
            <w:webHidden/>
            <w:color w:val="FF0000"/>
          </w:rPr>
        </w:r>
        <w:r w:rsidR="0076701C" w:rsidRPr="0076701C">
          <w:rPr>
            <w:noProof/>
            <w:webHidden/>
            <w:color w:val="FF0000"/>
          </w:rPr>
          <w:fldChar w:fldCharType="separate"/>
        </w:r>
        <w:r w:rsidR="0076701C" w:rsidRPr="0076701C">
          <w:rPr>
            <w:noProof/>
            <w:webHidden/>
            <w:color w:val="FF0000"/>
          </w:rPr>
          <w:t>7</w:t>
        </w:r>
        <w:r w:rsidR="0076701C" w:rsidRPr="0076701C">
          <w:rPr>
            <w:noProof/>
            <w:webHidden/>
            <w:color w:val="FF0000"/>
          </w:rPr>
          <w:fldChar w:fldCharType="end"/>
        </w:r>
      </w:hyperlink>
    </w:p>
    <w:p w14:paraId="5445743E" w14:textId="185D2CFE" w:rsidR="0076701C" w:rsidRPr="0076701C" w:rsidRDefault="00000000">
      <w:pPr>
        <w:pStyle w:val="TOC3"/>
        <w:tabs>
          <w:tab w:val="left" w:pos="1680"/>
          <w:tab w:val="right" w:leader="dot" w:pos="8296"/>
        </w:tabs>
        <w:rPr>
          <w:rFonts w:asciiTheme="minorHAnsi" w:eastAsiaTheme="minorEastAsia" w:hAnsiTheme="minorHAnsi" w:cstheme="minorBidi"/>
          <w:noProof/>
          <w:color w:val="FF0000"/>
          <w:kern w:val="2"/>
          <w:szCs w:val="22"/>
        </w:rPr>
      </w:pPr>
      <w:hyperlink w:anchor="_Toc113284222" w:history="1">
        <w:r w:rsidR="0076701C" w:rsidRPr="0076701C">
          <w:rPr>
            <w:rStyle w:val="aa"/>
            <w:noProof/>
            <w:color w:val="FF0000"/>
          </w:rPr>
          <w:t>3.1.2</w:t>
        </w:r>
        <w:r w:rsidR="0076701C" w:rsidRPr="0076701C">
          <w:rPr>
            <w:rFonts w:asciiTheme="minorHAnsi" w:eastAsiaTheme="minorEastAsia" w:hAnsiTheme="minorHAnsi" w:cstheme="minorBidi"/>
            <w:noProof/>
            <w:color w:val="FF0000"/>
            <w:kern w:val="2"/>
            <w:szCs w:val="22"/>
          </w:rPr>
          <w:tab/>
        </w:r>
        <w:r w:rsidR="0076701C" w:rsidRPr="0076701C">
          <w:rPr>
            <w:rStyle w:val="aa"/>
            <w:noProof/>
            <w:color w:val="FF0000"/>
          </w:rPr>
          <w:t>填写手机号</w:t>
        </w:r>
        <w:r w:rsidR="0076701C" w:rsidRPr="0076701C">
          <w:rPr>
            <w:noProof/>
            <w:webHidden/>
            <w:color w:val="FF0000"/>
          </w:rPr>
          <w:tab/>
        </w:r>
        <w:r w:rsidR="0076701C" w:rsidRPr="0076701C">
          <w:rPr>
            <w:noProof/>
            <w:webHidden/>
            <w:color w:val="FF0000"/>
          </w:rPr>
          <w:fldChar w:fldCharType="begin"/>
        </w:r>
        <w:r w:rsidR="0076701C" w:rsidRPr="0076701C">
          <w:rPr>
            <w:noProof/>
            <w:webHidden/>
            <w:color w:val="FF0000"/>
          </w:rPr>
          <w:instrText xml:space="preserve"> PAGEREF _Toc113284222 \h </w:instrText>
        </w:r>
        <w:r w:rsidR="0076701C" w:rsidRPr="0076701C">
          <w:rPr>
            <w:noProof/>
            <w:webHidden/>
            <w:color w:val="FF0000"/>
          </w:rPr>
        </w:r>
        <w:r w:rsidR="0076701C" w:rsidRPr="0076701C">
          <w:rPr>
            <w:noProof/>
            <w:webHidden/>
            <w:color w:val="FF0000"/>
          </w:rPr>
          <w:fldChar w:fldCharType="separate"/>
        </w:r>
        <w:r w:rsidR="0076701C" w:rsidRPr="0076701C">
          <w:rPr>
            <w:noProof/>
            <w:webHidden/>
            <w:color w:val="FF0000"/>
          </w:rPr>
          <w:t>7</w:t>
        </w:r>
        <w:r w:rsidR="0076701C" w:rsidRPr="0076701C">
          <w:rPr>
            <w:noProof/>
            <w:webHidden/>
            <w:color w:val="FF0000"/>
          </w:rPr>
          <w:fldChar w:fldCharType="end"/>
        </w:r>
      </w:hyperlink>
    </w:p>
    <w:p w14:paraId="07893E7A" w14:textId="3B2412F7" w:rsidR="0076701C" w:rsidRPr="0076701C" w:rsidRDefault="00000000">
      <w:pPr>
        <w:pStyle w:val="TOC2"/>
        <w:tabs>
          <w:tab w:val="left" w:pos="1050"/>
          <w:tab w:val="right" w:leader="dot" w:pos="8296"/>
        </w:tabs>
        <w:rPr>
          <w:rFonts w:asciiTheme="minorHAnsi" w:eastAsiaTheme="minorEastAsia" w:hAnsiTheme="minorHAnsi" w:cstheme="minorBidi"/>
          <w:noProof/>
          <w:color w:val="FF0000"/>
          <w:kern w:val="2"/>
          <w:szCs w:val="22"/>
        </w:rPr>
      </w:pPr>
      <w:hyperlink w:anchor="_Toc113284223" w:history="1">
        <w:r w:rsidR="0076701C" w:rsidRPr="0076701C">
          <w:rPr>
            <w:rStyle w:val="aa"/>
            <w:noProof/>
            <w:color w:val="FF0000"/>
          </w:rPr>
          <w:t>3.2</w:t>
        </w:r>
        <w:r w:rsidR="0076701C" w:rsidRPr="0076701C">
          <w:rPr>
            <w:rFonts w:asciiTheme="minorHAnsi" w:eastAsiaTheme="minorEastAsia" w:hAnsiTheme="minorHAnsi" w:cstheme="minorBidi"/>
            <w:noProof/>
            <w:color w:val="FF0000"/>
            <w:kern w:val="2"/>
            <w:szCs w:val="22"/>
          </w:rPr>
          <w:tab/>
        </w:r>
        <w:r w:rsidR="0076701C" w:rsidRPr="0076701C">
          <w:rPr>
            <w:rStyle w:val="aa"/>
            <w:noProof/>
            <w:color w:val="FF0000"/>
          </w:rPr>
          <w:t>缴费注意事项</w:t>
        </w:r>
        <w:r w:rsidR="0076701C" w:rsidRPr="0076701C">
          <w:rPr>
            <w:noProof/>
            <w:webHidden/>
            <w:color w:val="FF0000"/>
          </w:rPr>
          <w:tab/>
        </w:r>
        <w:r w:rsidR="0076701C" w:rsidRPr="0076701C">
          <w:rPr>
            <w:noProof/>
            <w:webHidden/>
            <w:color w:val="FF0000"/>
          </w:rPr>
          <w:fldChar w:fldCharType="begin"/>
        </w:r>
        <w:r w:rsidR="0076701C" w:rsidRPr="0076701C">
          <w:rPr>
            <w:noProof/>
            <w:webHidden/>
            <w:color w:val="FF0000"/>
          </w:rPr>
          <w:instrText xml:space="preserve"> PAGEREF _Toc113284223 \h </w:instrText>
        </w:r>
        <w:r w:rsidR="0076701C" w:rsidRPr="0076701C">
          <w:rPr>
            <w:noProof/>
            <w:webHidden/>
            <w:color w:val="FF0000"/>
          </w:rPr>
        </w:r>
        <w:r w:rsidR="0076701C" w:rsidRPr="0076701C">
          <w:rPr>
            <w:noProof/>
            <w:webHidden/>
            <w:color w:val="FF0000"/>
          </w:rPr>
          <w:fldChar w:fldCharType="separate"/>
        </w:r>
        <w:r w:rsidR="0076701C" w:rsidRPr="0076701C">
          <w:rPr>
            <w:noProof/>
            <w:webHidden/>
            <w:color w:val="FF0000"/>
          </w:rPr>
          <w:t>7</w:t>
        </w:r>
        <w:r w:rsidR="0076701C" w:rsidRPr="0076701C">
          <w:rPr>
            <w:noProof/>
            <w:webHidden/>
            <w:color w:val="FF0000"/>
          </w:rPr>
          <w:fldChar w:fldCharType="end"/>
        </w:r>
      </w:hyperlink>
    </w:p>
    <w:p w14:paraId="08ACEDB7" w14:textId="372E7A87" w:rsidR="004C4AB4" w:rsidRDefault="00F84569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fldChar w:fldCharType="end"/>
      </w:r>
    </w:p>
    <w:p w14:paraId="6D283F53" w14:textId="77777777" w:rsidR="004C4AB4" w:rsidRDefault="00F84569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br w:type="page"/>
      </w:r>
    </w:p>
    <w:p w14:paraId="3C1235AF" w14:textId="77777777" w:rsidR="004C4AB4" w:rsidRDefault="00F84569">
      <w:pPr>
        <w:pStyle w:val="1"/>
      </w:pPr>
      <w:bookmarkStart w:id="0" w:name="_Toc113284210"/>
      <w:r>
        <w:rPr>
          <w:rFonts w:hint="eastAsia"/>
        </w:rPr>
        <w:lastRenderedPageBreak/>
        <w:t>登录和主页</w:t>
      </w:r>
      <w:bookmarkEnd w:id="0"/>
    </w:p>
    <w:p w14:paraId="21A24F05" w14:textId="77777777" w:rsidR="004C4AB4" w:rsidRDefault="00F84569">
      <w:pPr>
        <w:pStyle w:val="2"/>
      </w:pPr>
      <w:bookmarkStart w:id="1" w:name="_Toc113284211"/>
      <w:r>
        <w:rPr>
          <w:rFonts w:hint="eastAsia"/>
        </w:rPr>
        <w:t>登录</w:t>
      </w:r>
      <w:bookmarkEnd w:id="1"/>
    </w:p>
    <w:p w14:paraId="6ABE417D" w14:textId="77777777" w:rsidR="004C4AB4" w:rsidRDefault="00F84569">
      <w:pPr>
        <w:pStyle w:val="ad"/>
      </w:pPr>
      <w:r>
        <w:rPr>
          <w:rFonts w:hint="eastAsia"/>
        </w:rPr>
        <w:t>。</w:t>
      </w:r>
    </w:p>
    <w:p w14:paraId="1FE34DFA" w14:textId="77777777" w:rsidR="004C4AB4" w:rsidRDefault="00F84569">
      <w:pPr>
        <w:pStyle w:val="ad"/>
      </w:pPr>
      <w:r>
        <w:rPr>
          <w:rFonts w:hint="eastAsia"/>
        </w:rPr>
        <w:t>支持浏览器：IE</w:t>
      </w:r>
      <w:r>
        <w:t>10</w:t>
      </w:r>
      <w:r>
        <w:rPr>
          <w:rFonts w:hint="eastAsia"/>
        </w:rPr>
        <w:t>以上、谷歌Chrome及使用其内核的浏览器（360、百度、QQ等）、Safari、</w:t>
      </w:r>
      <w:proofErr w:type="spellStart"/>
      <w:r>
        <w:rPr>
          <w:rFonts w:hint="eastAsia"/>
        </w:rPr>
        <w:t>FireFox</w:t>
      </w:r>
      <w:proofErr w:type="spellEnd"/>
      <w:r>
        <w:rPr>
          <w:rFonts w:hint="eastAsia"/>
        </w:rPr>
        <w:t>等。</w:t>
      </w:r>
    </w:p>
    <w:p w14:paraId="6E332312" w14:textId="77777777" w:rsidR="004C4AB4" w:rsidRDefault="00F84569">
      <w:pPr>
        <w:pStyle w:val="ad"/>
      </w:pPr>
      <w:r>
        <w:rPr>
          <w:rFonts w:hint="eastAsia"/>
        </w:rPr>
        <w:t>登录界面：</w:t>
      </w:r>
    </w:p>
    <w:p w14:paraId="3AD54CAB" w14:textId="77777777" w:rsidR="004C4AB4" w:rsidRDefault="00F84569">
      <w:pPr>
        <w:pStyle w:val="ad"/>
      </w:pPr>
      <w:r>
        <w:t>https://www.aliwork.com/o/qingdao/constructionEmployees/traingPlatform</w:t>
      </w:r>
    </w:p>
    <w:p w14:paraId="23EB21F3" w14:textId="77777777" w:rsidR="004C4AB4" w:rsidRDefault="00F84569">
      <w:pPr>
        <w:pStyle w:val="ad"/>
      </w:pPr>
      <w:r>
        <w:rPr>
          <w:noProof/>
        </w:rPr>
        <w:drawing>
          <wp:inline distT="0" distB="0" distL="0" distR="0" wp14:anchorId="68295C7E" wp14:editId="15CE3135">
            <wp:extent cx="5274310" cy="269875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23B5A" w14:textId="77777777" w:rsidR="004C4AB4" w:rsidRDefault="00F84569">
      <w:pPr>
        <w:pStyle w:val="ad"/>
      </w:pPr>
      <w:r>
        <w:rPr>
          <w:rFonts w:hint="eastAsia"/>
        </w:rPr>
        <w:t>具体操作：根据上述地址，在浏览器中打开来链接，即可访问登陆页面。</w:t>
      </w:r>
    </w:p>
    <w:p w14:paraId="352B9788" w14:textId="77777777" w:rsidR="004C4AB4" w:rsidRDefault="004C4AB4">
      <w:pPr>
        <w:pStyle w:val="ad"/>
      </w:pPr>
    </w:p>
    <w:p w14:paraId="6460F9D8" w14:textId="77777777" w:rsidR="004C4AB4" w:rsidRDefault="00F84569">
      <w:pPr>
        <w:pStyle w:val="2"/>
      </w:pPr>
      <w:bookmarkStart w:id="2" w:name="_Toc113284212"/>
      <w:r>
        <w:rPr>
          <w:rFonts w:hint="eastAsia"/>
        </w:rPr>
        <w:lastRenderedPageBreak/>
        <w:t>主页</w:t>
      </w:r>
      <w:bookmarkEnd w:id="2"/>
    </w:p>
    <w:p w14:paraId="775DD192" w14:textId="77777777" w:rsidR="004C4AB4" w:rsidRDefault="00F84569">
      <w:r>
        <w:rPr>
          <w:noProof/>
        </w:rPr>
        <w:drawing>
          <wp:inline distT="0" distB="0" distL="0" distR="0" wp14:anchorId="22427328" wp14:editId="6A488225">
            <wp:extent cx="5274310" cy="253682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DC2C7" w14:textId="77777777" w:rsidR="004C4AB4" w:rsidRDefault="00F84569">
      <w:pPr>
        <w:pStyle w:val="ad"/>
      </w:pPr>
      <w:r>
        <w:rPr>
          <w:rFonts w:hint="eastAsia"/>
        </w:rPr>
        <w:t>图中：红色方块内的为链接块，点击相应的链接块即可跳转相应的内部页面</w:t>
      </w:r>
    </w:p>
    <w:p w14:paraId="0D662623" w14:textId="0AA48C9F" w:rsidR="004C4AB4" w:rsidRDefault="003F4F5D">
      <w:pPr>
        <w:pStyle w:val="1"/>
      </w:pPr>
      <w:bookmarkStart w:id="3" w:name="_Toc113284213"/>
      <w:r>
        <w:rPr>
          <w:rFonts w:hint="eastAsia"/>
        </w:rPr>
        <w:t>报名企业操作流程</w:t>
      </w:r>
      <w:bookmarkEnd w:id="3"/>
    </w:p>
    <w:p w14:paraId="4879B70E" w14:textId="77777777" w:rsidR="009B53A8" w:rsidRPr="009B53A8" w:rsidRDefault="009B53A8" w:rsidP="009B53A8">
      <w:pPr>
        <w:pStyle w:val="ae"/>
        <w:keepNext/>
        <w:keepLines/>
        <w:numPr>
          <w:ilvl w:val="0"/>
          <w:numId w:val="2"/>
        </w:numPr>
        <w:spacing w:before="260" w:after="260" w:line="416" w:lineRule="auto"/>
        <w:ind w:firstLineChars="0"/>
        <w:outlineLvl w:val="1"/>
        <w:rPr>
          <w:rFonts w:ascii="Times New Roman" w:eastAsia="微软雅黑" w:hAnsi="Times New Roman" w:cstheme="majorBidi"/>
          <w:b/>
          <w:bCs/>
          <w:vanish/>
          <w:sz w:val="32"/>
          <w:szCs w:val="32"/>
        </w:rPr>
      </w:pPr>
      <w:bookmarkStart w:id="4" w:name="_Toc107164668"/>
      <w:bookmarkStart w:id="5" w:name="_Toc107164676"/>
      <w:bookmarkStart w:id="6" w:name="_Toc113284214"/>
      <w:bookmarkEnd w:id="4"/>
      <w:bookmarkEnd w:id="5"/>
      <w:bookmarkEnd w:id="6"/>
    </w:p>
    <w:p w14:paraId="65B3785E" w14:textId="31D1F9E6" w:rsidR="003F4F5D" w:rsidRPr="003F4F5D" w:rsidRDefault="009B53A8" w:rsidP="009B53A8">
      <w:pPr>
        <w:pStyle w:val="2"/>
      </w:pPr>
      <w:bookmarkStart w:id="7" w:name="_Toc113284215"/>
      <w:r>
        <w:rPr>
          <w:rFonts w:hint="eastAsia"/>
        </w:rPr>
        <w:t>报名操作</w:t>
      </w:r>
      <w:bookmarkEnd w:id="7"/>
    </w:p>
    <w:p w14:paraId="46A8D5B7" w14:textId="3976411B" w:rsidR="003F4F5D" w:rsidRDefault="003F4F5D" w:rsidP="003F4F5D">
      <w:pPr>
        <w:rPr>
          <w:rFonts w:ascii="微软雅黑" w:eastAsia="微软雅黑" w:hAnsi="微软雅黑"/>
        </w:rPr>
      </w:pPr>
      <w:bookmarkStart w:id="8" w:name="_Toc106113767"/>
      <w:bookmarkStart w:id="9" w:name="_Toc106130191"/>
      <w:bookmarkStart w:id="10" w:name="_Toc106114369"/>
      <w:bookmarkStart w:id="11" w:name="_报名企业基本信息维护"/>
      <w:bookmarkEnd w:id="8"/>
      <w:bookmarkEnd w:id="9"/>
      <w:bookmarkEnd w:id="10"/>
      <w:bookmarkEnd w:id="11"/>
      <w:r>
        <w:rPr>
          <w:rFonts w:ascii="微软雅黑" w:eastAsia="微软雅黑" w:hAnsi="微软雅黑" w:hint="eastAsia"/>
        </w:rPr>
        <w:t>说明：此模块针对于企业报名人的操作</w:t>
      </w:r>
    </w:p>
    <w:p w14:paraId="08AC7F0E" w14:textId="23952002" w:rsidR="003F4F5D" w:rsidRDefault="003F4F5D" w:rsidP="003F4F5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注意：企业报名人的绑定需要管理员在后台进行设定。</w:t>
      </w:r>
    </w:p>
    <w:p w14:paraId="561B963C" w14:textId="77777777" w:rsidR="003F4F5D" w:rsidRDefault="003F4F5D" w:rsidP="003F4F5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具体操作：</w:t>
      </w:r>
    </w:p>
    <w:p w14:paraId="7B5F63F2" w14:textId="77777777" w:rsidR="003F4F5D" w:rsidRDefault="003F4F5D" w:rsidP="003F4F5D">
      <w:r>
        <w:rPr>
          <w:noProof/>
        </w:rPr>
        <w:drawing>
          <wp:inline distT="0" distB="0" distL="0" distR="0" wp14:anchorId="5CC454FB" wp14:editId="72FD134C">
            <wp:extent cx="5274310" cy="2531745"/>
            <wp:effectExtent l="0" t="0" r="2540" b="1905"/>
            <wp:docPr id="711" name="图片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" name="图片 7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A2730" w14:textId="77777777" w:rsidR="003F4F5D" w:rsidRDefault="003F4F5D" w:rsidP="003F4F5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出现以下界面</w:t>
      </w:r>
    </w:p>
    <w:p w14:paraId="700E220B" w14:textId="77777777" w:rsidR="003F4F5D" w:rsidRDefault="003F4F5D" w:rsidP="003F4F5D">
      <w:r>
        <w:rPr>
          <w:noProof/>
        </w:rPr>
        <w:drawing>
          <wp:inline distT="0" distB="0" distL="0" distR="0" wp14:anchorId="71DA3CF2" wp14:editId="5C61174F">
            <wp:extent cx="5274310" cy="2527300"/>
            <wp:effectExtent l="0" t="0" r="2540" b="6350"/>
            <wp:docPr id="712" name="图片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" name="图片 7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CF661" w14:textId="77777777" w:rsidR="003F4F5D" w:rsidRDefault="003F4F5D" w:rsidP="003F4F5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填写上传好相应的数据，点击提交按钮，即可完成报名</w:t>
      </w:r>
    </w:p>
    <w:p w14:paraId="62C4E724" w14:textId="77777777" w:rsidR="003F4F5D" w:rsidRDefault="003F4F5D" w:rsidP="003F4F5D"/>
    <w:p w14:paraId="36E42C3E" w14:textId="77777777" w:rsidR="003F4F5D" w:rsidRDefault="003F4F5D" w:rsidP="009B53A8">
      <w:pPr>
        <w:pStyle w:val="2"/>
      </w:pPr>
      <w:bookmarkStart w:id="12" w:name="_Toc113284216"/>
      <w:r>
        <w:rPr>
          <w:rFonts w:hint="eastAsia"/>
        </w:rPr>
        <w:t>企业报名缴费（初次报名</w:t>
      </w:r>
      <w:r>
        <w:rPr>
          <w:rFonts w:hint="eastAsia"/>
        </w:rPr>
        <w:t>/</w:t>
      </w:r>
      <w:r>
        <w:rPr>
          <w:rFonts w:hint="eastAsia"/>
        </w:rPr>
        <w:t>复审）</w:t>
      </w:r>
      <w:bookmarkEnd w:id="12"/>
    </w:p>
    <w:p w14:paraId="6A820A08" w14:textId="77777777" w:rsidR="003F4F5D" w:rsidRDefault="003F4F5D" w:rsidP="003F4F5D">
      <w:pPr>
        <w:pStyle w:val="ad"/>
      </w:pPr>
      <w:r>
        <w:rPr>
          <w:rFonts w:hint="eastAsia"/>
        </w:rPr>
        <w:t>情景描述：在报名企业的所有报名人员的审核全部完成后，并且没有进行缴费的情况下。会在企业的批量部门的页面会看到缴费按钮</w:t>
      </w:r>
    </w:p>
    <w:p w14:paraId="19C7C800" w14:textId="77777777" w:rsidR="003F4F5D" w:rsidRDefault="003F4F5D" w:rsidP="003F4F5D">
      <w:pPr>
        <w:pStyle w:val="ad"/>
      </w:pPr>
      <w:r>
        <w:rPr>
          <w:noProof/>
        </w:rPr>
        <w:drawing>
          <wp:inline distT="0" distB="0" distL="0" distR="0" wp14:anchorId="13C8143C" wp14:editId="7DBCEFCD">
            <wp:extent cx="5274310" cy="3672840"/>
            <wp:effectExtent l="0" t="0" r="254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7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05B7A" w14:textId="77777777" w:rsidR="003F4F5D" w:rsidRDefault="003F4F5D" w:rsidP="003F4F5D">
      <w:pPr>
        <w:pStyle w:val="ad"/>
      </w:pPr>
      <w:r>
        <w:rPr>
          <w:rFonts w:hint="eastAsia"/>
        </w:rPr>
        <w:lastRenderedPageBreak/>
        <w:t xml:space="preserve">点击此按钮会跳转到缴费页面 </w:t>
      </w:r>
    </w:p>
    <w:p w14:paraId="45D228FE" w14:textId="242777CE" w:rsidR="003F4F5D" w:rsidRDefault="00765F53" w:rsidP="003F4F5D">
      <w:pPr>
        <w:pStyle w:val="ad"/>
      </w:pPr>
      <w:r w:rsidRPr="00765F53">
        <w:rPr>
          <w:noProof/>
        </w:rPr>
        <w:drawing>
          <wp:inline distT="0" distB="0" distL="0" distR="0" wp14:anchorId="681A34AA" wp14:editId="243FADBA">
            <wp:extent cx="5274310" cy="2533015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3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B71AA" w14:textId="77777777" w:rsidR="003F4F5D" w:rsidRDefault="003F4F5D" w:rsidP="003F4F5D">
      <w:pPr>
        <w:pStyle w:val="ad"/>
      </w:pPr>
      <w:r>
        <w:rPr>
          <w:rFonts w:hint="eastAsia"/>
        </w:rPr>
        <w:t>在这个界面会确认缴费的公司以及缴费的金额还有缴费的培训机构，点击确认后会出现相应的二维码，</w:t>
      </w:r>
      <w:proofErr w:type="gramStart"/>
      <w:r>
        <w:rPr>
          <w:rFonts w:hint="eastAsia"/>
        </w:rPr>
        <w:t>扫码缴费</w:t>
      </w:r>
      <w:proofErr w:type="gramEnd"/>
      <w:r>
        <w:rPr>
          <w:rFonts w:hint="eastAsia"/>
        </w:rPr>
        <w:t>即可。</w:t>
      </w:r>
    </w:p>
    <w:p w14:paraId="628D9791" w14:textId="0DE14E0E" w:rsidR="004C4AB4" w:rsidRPr="003F4F5D" w:rsidRDefault="009B53A8" w:rsidP="009B53A8">
      <w:pPr>
        <w:pStyle w:val="2"/>
      </w:pPr>
      <w:bookmarkStart w:id="13" w:name="_Toc113284217"/>
      <w:r>
        <w:rPr>
          <w:rFonts w:hint="eastAsia"/>
        </w:rPr>
        <w:t>企业更改报名信息</w:t>
      </w:r>
      <w:bookmarkEnd w:id="13"/>
    </w:p>
    <w:p w14:paraId="1083F9D6" w14:textId="7EB4B2B6" w:rsidR="0053096E" w:rsidRDefault="00071F4C" w:rsidP="0053096E">
      <w:pPr>
        <w:pStyle w:val="ad"/>
      </w:pPr>
      <w:r>
        <w:rPr>
          <w:noProof/>
        </w:rPr>
        <w:drawing>
          <wp:inline distT="0" distB="0" distL="0" distR="0" wp14:anchorId="7538DEA2" wp14:editId="0ED2CEFB">
            <wp:extent cx="5274310" cy="25317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16917" w14:textId="630239F4" w:rsidR="00E06F0C" w:rsidRDefault="00F84569" w:rsidP="00E06F0C">
      <w:pPr>
        <w:pStyle w:val="ad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6F256173" wp14:editId="59D807D2">
            <wp:simplePos x="0" y="0"/>
            <wp:positionH relativeFrom="column">
              <wp:posOffset>1386205</wp:posOffset>
            </wp:positionH>
            <wp:positionV relativeFrom="paragraph">
              <wp:posOffset>912495</wp:posOffset>
            </wp:positionV>
            <wp:extent cx="635" cy="635"/>
            <wp:effectExtent l="57150" t="38100" r="38100" b="57150"/>
            <wp:wrapNone/>
            <wp:docPr id="717" name="墨迹 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" name="墨迹 71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096E">
        <w:rPr>
          <w:rFonts w:hint="eastAsia"/>
        </w:rPr>
        <w:t>点击上图中的编辑，可以更改提交的报名人员的信息，之后点击保存即可</w:t>
      </w:r>
    </w:p>
    <w:p w14:paraId="67763BBA" w14:textId="3DDE329A" w:rsidR="00E06F0C" w:rsidRDefault="00E06F0C" w:rsidP="00E06F0C">
      <w:pPr>
        <w:pStyle w:val="ad"/>
      </w:pPr>
    </w:p>
    <w:p w14:paraId="1048043B" w14:textId="35D70D72" w:rsidR="00E06F0C" w:rsidRDefault="00E06F0C" w:rsidP="00E06F0C">
      <w:pPr>
        <w:pStyle w:val="ad"/>
      </w:pPr>
    </w:p>
    <w:p w14:paraId="162BA93B" w14:textId="2407F59B" w:rsidR="00E06F0C" w:rsidRDefault="00E06F0C" w:rsidP="00E06F0C">
      <w:pPr>
        <w:pStyle w:val="ad"/>
      </w:pPr>
    </w:p>
    <w:p w14:paraId="6066057C" w14:textId="372ED4EF" w:rsidR="00E06F0C" w:rsidRDefault="00E06F0C" w:rsidP="00E06F0C">
      <w:pPr>
        <w:pStyle w:val="1"/>
        <w:rPr>
          <w:rStyle w:val="30"/>
          <w:b/>
          <w:bCs/>
          <w:sz w:val="36"/>
          <w:szCs w:val="44"/>
        </w:rPr>
      </w:pPr>
      <w:bookmarkStart w:id="14" w:name="_Toc113284218"/>
      <w:r w:rsidRPr="00E06F0C">
        <w:rPr>
          <w:rStyle w:val="30"/>
          <w:rFonts w:hint="eastAsia"/>
          <w:b/>
          <w:bCs/>
          <w:sz w:val="36"/>
          <w:szCs w:val="44"/>
        </w:rPr>
        <w:lastRenderedPageBreak/>
        <w:t>报名</w:t>
      </w:r>
      <w:r>
        <w:rPr>
          <w:rStyle w:val="30"/>
          <w:rFonts w:hint="eastAsia"/>
          <w:b/>
          <w:bCs/>
          <w:sz w:val="36"/>
          <w:szCs w:val="44"/>
        </w:rPr>
        <w:t>企业注意事项</w:t>
      </w:r>
      <w:bookmarkEnd w:id="14"/>
    </w:p>
    <w:p w14:paraId="38E6363A" w14:textId="77777777" w:rsidR="00E06F0C" w:rsidRPr="00E06F0C" w:rsidRDefault="00E06F0C" w:rsidP="00E06F0C">
      <w:pPr>
        <w:pStyle w:val="ae"/>
        <w:keepNext/>
        <w:keepLines/>
        <w:numPr>
          <w:ilvl w:val="0"/>
          <w:numId w:val="2"/>
        </w:numPr>
        <w:spacing w:before="260" w:after="260" w:line="416" w:lineRule="auto"/>
        <w:ind w:firstLineChars="0"/>
        <w:outlineLvl w:val="1"/>
        <w:rPr>
          <w:rFonts w:ascii="Times New Roman" w:eastAsia="微软雅黑" w:hAnsi="Times New Roman" w:cstheme="majorBidi"/>
          <w:b/>
          <w:bCs/>
          <w:vanish/>
          <w:sz w:val="32"/>
          <w:szCs w:val="32"/>
        </w:rPr>
      </w:pPr>
      <w:bookmarkStart w:id="15" w:name="_Toc113284219"/>
      <w:bookmarkEnd w:id="15"/>
    </w:p>
    <w:p w14:paraId="16801FD9" w14:textId="065D877C" w:rsidR="00E06F0C" w:rsidRDefault="00E06F0C" w:rsidP="00E06F0C">
      <w:pPr>
        <w:pStyle w:val="2"/>
      </w:pPr>
      <w:bookmarkStart w:id="16" w:name="_Toc113284220"/>
      <w:r>
        <w:rPr>
          <w:rFonts w:hint="eastAsia"/>
        </w:rPr>
        <w:t>报名注意事项</w:t>
      </w:r>
      <w:bookmarkEnd w:id="16"/>
    </w:p>
    <w:p w14:paraId="4D234596" w14:textId="1A728D3A" w:rsidR="00861DED" w:rsidRPr="00861DED" w:rsidRDefault="00861DED" w:rsidP="00861DED">
      <w:pPr>
        <w:pStyle w:val="3"/>
        <w:rPr>
          <w:color w:val="FF0000"/>
        </w:rPr>
      </w:pPr>
      <w:bookmarkStart w:id="17" w:name="_Toc113284221"/>
      <w:r w:rsidRPr="00861DED">
        <w:rPr>
          <w:rFonts w:hint="eastAsia"/>
          <w:color w:val="FF0000"/>
        </w:rPr>
        <w:t>报名重复提交</w:t>
      </w:r>
      <w:bookmarkEnd w:id="17"/>
    </w:p>
    <w:p w14:paraId="7D825F1B" w14:textId="77777777" w:rsidR="00565CC6" w:rsidRPr="00F27496" w:rsidRDefault="00E06F0C" w:rsidP="00E06F0C">
      <w:pPr>
        <w:rPr>
          <w:rFonts w:ascii="微软雅黑" w:eastAsia="微软雅黑" w:hAnsi="微软雅黑"/>
        </w:rPr>
      </w:pPr>
      <w:r w:rsidRPr="00F27496">
        <w:rPr>
          <w:rFonts w:ascii="微软雅黑" w:eastAsia="微软雅黑" w:hAnsi="微软雅黑" w:hint="eastAsia"/>
          <w:highlight w:val="red"/>
        </w:rPr>
        <w:t>情况描述</w:t>
      </w:r>
      <w:r w:rsidRPr="00F27496">
        <w:rPr>
          <w:rFonts w:ascii="微软雅黑" w:eastAsia="微软雅黑" w:hAnsi="微软雅黑" w:hint="eastAsia"/>
        </w:rPr>
        <w:t>：填写完批量报名表后，没有反应又点击提交，导致报名信息提交两遍</w:t>
      </w:r>
    </w:p>
    <w:p w14:paraId="1C496C93" w14:textId="6B6CE927" w:rsidR="00E06F0C" w:rsidRPr="00F27496" w:rsidRDefault="00565CC6" w:rsidP="00E06F0C">
      <w:pPr>
        <w:rPr>
          <w:rFonts w:ascii="微软雅黑" w:eastAsia="微软雅黑" w:hAnsi="微软雅黑"/>
        </w:rPr>
      </w:pPr>
      <w:r w:rsidRPr="00F27496">
        <w:rPr>
          <w:rFonts w:ascii="微软雅黑" w:eastAsia="微软雅黑" w:hAnsi="微软雅黑" w:hint="eastAsia"/>
          <w:highlight w:val="yellow"/>
        </w:rPr>
        <w:t>问题原因</w:t>
      </w:r>
      <w:r w:rsidRPr="00F27496">
        <w:rPr>
          <w:rFonts w:ascii="微软雅黑" w:eastAsia="微软雅黑" w:hAnsi="微软雅黑" w:hint="eastAsia"/>
        </w:rPr>
        <w:t>：</w:t>
      </w:r>
      <w:r w:rsidR="00E06F0C" w:rsidRPr="00F27496">
        <w:rPr>
          <w:rFonts w:ascii="微软雅黑" w:eastAsia="微软雅黑" w:hAnsi="微软雅黑" w:hint="eastAsia"/>
        </w:rPr>
        <w:t>报名企业点击提交后</w:t>
      </w:r>
      <w:r w:rsidRPr="00F27496">
        <w:rPr>
          <w:rFonts w:ascii="微软雅黑" w:eastAsia="微软雅黑" w:hAnsi="微软雅黑" w:hint="eastAsia"/>
        </w:rPr>
        <w:t>，由于网络不稳定等问题，导致系统没有及时反应，但信息已经提交到系统，只是界面没有反应过来</w:t>
      </w:r>
    </w:p>
    <w:p w14:paraId="4C396757" w14:textId="37A0BB85" w:rsidR="00565CC6" w:rsidRDefault="00565CC6" w:rsidP="00E06F0C">
      <w:pPr>
        <w:rPr>
          <w:rFonts w:ascii="微软雅黑" w:eastAsia="微软雅黑" w:hAnsi="微软雅黑"/>
        </w:rPr>
      </w:pPr>
      <w:r w:rsidRPr="00F27496">
        <w:rPr>
          <w:rFonts w:ascii="微软雅黑" w:eastAsia="微软雅黑" w:hAnsi="微软雅黑" w:hint="eastAsia"/>
          <w:highlight w:val="green"/>
        </w:rPr>
        <w:t>解决方法</w:t>
      </w:r>
      <w:r w:rsidRPr="00F27496">
        <w:rPr>
          <w:rFonts w:ascii="微软雅黑" w:eastAsia="微软雅黑" w:hAnsi="微软雅黑" w:hint="eastAsia"/>
        </w:rPr>
        <w:t>：当填写完信息点击提交后，稍等一会刷新一下界面，看有没有自己刚才报名的数据或者打电话去</w:t>
      </w:r>
      <w:proofErr w:type="gramStart"/>
      <w:r w:rsidRPr="00F27496">
        <w:rPr>
          <w:rFonts w:ascii="微软雅黑" w:eastAsia="微软雅黑" w:hAnsi="微软雅黑" w:hint="eastAsia"/>
        </w:rPr>
        <w:t>跟培训</w:t>
      </w:r>
      <w:proofErr w:type="gramEnd"/>
      <w:r w:rsidRPr="00F27496">
        <w:rPr>
          <w:rFonts w:ascii="微软雅黑" w:eastAsia="微软雅黑" w:hAnsi="微软雅黑" w:hint="eastAsia"/>
        </w:rPr>
        <w:t>机构确认一下。</w:t>
      </w:r>
    </w:p>
    <w:p w14:paraId="2C46A1CD" w14:textId="08A8DB4F" w:rsidR="00861DED" w:rsidRPr="00861DED" w:rsidRDefault="00861DED" w:rsidP="00861DED">
      <w:pPr>
        <w:pStyle w:val="3"/>
        <w:rPr>
          <w:color w:val="FF0000"/>
        </w:rPr>
      </w:pPr>
      <w:bookmarkStart w:id="18" w:name="_Toc113284222"/>
      <w:r w:rsidRPr="00861DED">
        <w:rPr>
          <w:rFonts w:hint="eastAsia"/>
          <w:color w:val="FF0000"/>
        </w:rPr>
        <w:t>填写手机号</w:t>
      </w:r>
      <w:bookmarkEnd w:id="18"/>
    </w:p>
    <w:p w14:paraId="2FA398A8" w14:textId="0E63EB31" w:rsidR="00861DED" w:rsidRDefault="00861DED" w:rsidP="00861DED">
      <w:pPr>
        <w:rPr>
          <w:rFonts w:ascii="微软雅黑" w:eastAsia="微软雅黑" w:hAnsi="微软雅黑"/>
        </w:rPr>
      </w:pPr>
      <w:r w:rsidRPr="00F27496">
        <w:rPr>
          <w:rFonts w:ascii="微软雅黑" w:eastAsia="微软雅黑" w:hAnsi="微软雅黑" w:hint="eastAsia"/>
          <w:highlight w:val="red"/>
        </w:rPr>
        <w:t>情况描述</w:t>
      </w:r>
      <w:r w:rsidRPr="00F27496">
        <w:rPr>
          <w:rFonts w:ascii="微软雅黑" w:eastAsia="微软雅黑" w:hAnsi="微软雅黑" w:hint="eastAsia"/>
        </w:rPr>
        <w:t>：</w:t>
      </w:r>
      <w:r>
        <w:rPr>
          <w:rFonts w:ascii="微软雅黑" w:eastAsia="微软雅黑" w:hAnsi="微软雅黑" w:hint="eastAsia"/>
        </w:rPr>
        <w:t>缴费完毕之后，</w:t>
      </w:r>
      <w:r w:rsidR="00160DAA">
        <w:rPr>
          <w:rFonts w:ascii="微软雅黑" w:eastAsia="微软雅黑" w:hAnsi="微软雅黑" w:hint="eastAsia"/>
        </w:rPr>
        <w:t>学员</w:t>
      </w:r>
      <w:r>
        <w:rPr>
          <w:rFonts w:ascii="微软雅黑" w:eastAsia="微软雅黑" w:hAnsi="微软雅黑" w:hint="eastAsia"/>
        </w:rPr>
        <w:t>没有自动拉</w:t>
      </w:r>
      <w:r w:rsidR="00160DAA">
        <w:rPr>
          <w:rFonts w:ascii="微软雅黑" w:eastAsia="微软雅黑" w:hAnsi="微软雅黑" w:hint="eastAsia"/>
        </w:rPr>
        <w:t>进</w:t>
      </w:r>
      <w:r>
        <w:rPr>
          <w:rFonts w:ascii="微软雅黑" w:eastAsia="微软雅黑" w:hAnsi="微软雅黑" w:hint="eastAsia"/>
        </w:rPr>
        <w:t>组织或者没有收到进入组织的申请</w:t>
      </w:r>
    </w:p>
    <w:p w14:paraId="50F20ADD" w14:textId="52BFE2C6" w:rsidR="00861DED" w:rsidRDefault="00861DED" w:rsidP="00861DED">
      <w:pPr>
        <w:rPr>
          <w:rFonts w:ascii="微软雅黑" w:eastAsia="微软雅黑" w:hAnsi="微软雅黑"/>
        </w:rPr>
      </w:pPr>
      <w:r w:rsidRPr="00F27496">
        <w:rPr>
          <w:rFonts w:ascii="微软雅黑" w:eastAsia="微软雅黑" w:hAnsi="微软雅黑" w:hint="eastAsia"/>
          <w:highlight w:val="yellow"/>
        </w:rPr>
        <w:t>问题原因</w:t>
      </w:r>
      <w:r w:rsidRPr="00F27496">
        <w:rPr>
          <w:rFonts w:ascii="微软雅黑" w:eastAsia="微软雅黑" w:hAnsi="微软雅黑" w:hint="eastAsia"/>
        </w:rPr>
        <w:t>：</w:t>
      </w:r>
      <w:r>
        <w:rPr>
          <w:rFonts w:ascii="微软雅黑" w:eastAsia="微软雅黑" w:hAnsi="微软雅黑" w:hint="eastAsia"/>
        </w:rPr>
        <w:t>报名企业</w:t>
      </w:r>
      <w:r w:rsidR="00160DAA">
        <w:rPr>
          <w:rFonts w:ascii="微软雅黑" w:eastAsia="微软雅黑" w:hAnsi="微软雅黑" w:hint="eastAsia"/>
        </w:rPr>
        <w:t>负责</w:t>
      </w:r>
      <w:r>
        <w:rPr>
          <w:rFonts w:ascii="微软雅黑" w:eastAsia="微软雅黑" w:hAnsi="微软雅黑" w:hint="eastAsia"/>
        </w:rPr>
        <w:t>人在填写手机号的时候填写的是报名企业负责人</w:t>
      </w:r>
      <w:r w:rsidR="00160DAA">
        <w:rPr>
          <w:rFonts w:ascii="微软雅黑" w:eastAsia="微软雅黑" w:hAnsi="微软雅黑" w:hint="eastAsia"/>
        </w:rPr>
        <w:t>自己</w:t>
      </w:r>
      <w:r>
        <w:rPr>
          <w:rFonts w:ascii="微软雅黑" w:eastAsia="微软雅黑" w:hAnsi="微软雅黑" w:hint="eastAsia"/>
        </w:rPr>
        <w:t>的手机号</w:t>
      </w:r>
      <w:r w:rsidR="00160DAA">
        <w:rPr>
          <w:rFonts w:ascii="微软雅黑" w:eastAsia="微软雅黑" w:hAnsi="微软雅黑" w:hint="eastAsia"/>
        </w:rPr>
        <w:t>或者学员本人的手机号录入错误。</w:t>
      </w:r>
    </w:p>
    <w:p w14:paraId="4B6FC197" w14:textId="12363EB5" w:rsidR="00861DED" w:rsidRPr="00861DED" w:rsidRDefault="00861DED" w:rsidP="00861DED">
      <w:pPr>
        <w:rPr>
          <w:rFonts w:ascii="微软雅黑" w:eastAsia="微软雅黑" w:hAnsi="微软雅黑"/>
        </w:rPr>
      </w:pPr>
      <w:r w:rsidRPr="00F27496">
        <w:rPr>
          <w:rFonts w:ascii="微软雅黑" w:eastAsia="微软雅黑" w:hAnsi="微软雅黑" w:hint="eastAsia"/>
          <w:highlight w:val="green"/>
        </w:rPr>
        <w:t>解决方法</w:t>
      </w:r>
      <w:r w:rsidRPr="00F27496">
        <w:rPr>
          <w:rFonts w:ascii="微软雅黑" w:eastAsia="微软雅黑" w:hAnsi="微软雅黑" w:hint="eastAsia"/>
        </w:rPr>
        <w:t>：</w:t>
      </w:r>
      <w:r w:rsidR="004B538B">
        <w:rPr>
          <w:rFonts w:ascii="微软雅黑" w:eastAsia="微软雅黑" w:hAnsi="微软雅黑" w:hint="eastAsia"/>
        </w:rPr>
        <w:t>报名</w:t>
      </w:r>
      <w:r w:rsidR="00160DAA">
        <w:rPr>
          <w:rFonts w:ascii="微软雅黑" w:eastAsia="微软雅黑" w:hAnsi="微软雅黑" w:hint="eastAsia"/>
        </w:rPr>
        <w:t>负责人</w:t>
      </w:r>
      <w:r w:rsidR="004B538B">
        <w:rPr>
          <w:rFonts w:ascii="微软雅黑" w:eastAsia="微软雅黑" w:hAnsi="微软雅黑" w:hint="eastAsia"/>
        </w:rPr>
        <w:t>在填写报名信息的手机号的时候必须填写的是</w:t>
      </w:r>
      <w:r w:rsidR="00160DAA">
        <w:rPr>
          <w:rFonts w:ascii="微软雅黑" w:eastAsia="微软雅黑" w:hAnsi="微软雅黑" w:hint="eastAsia"/>
        </w:rPr>
        <w:t>学员</w:t>
      </w:r>
      <w:r w:rsidR="004B538B">
        <w:rPr>
          <w:rFonts w:ascii="微软雅黑" w:eastAsia="微软雅黑" w:hAnsi="微软雅黑" w:hint="eastAsia"/>
        </w:rPr>
        <w:t>本人的注册钉钉的手机号，没有注册过的也没关系，但是一定要确保每个人的手机号正在使用并且是自己所使用。</w:t>
      </w:r>
      <w:r w:rsidR="004B538B" w:rsidRPr="00861DED">
        <w:rPr>
          <w:rFonts w:ascii="微软雅黑" w:eastAsia="微软雅黑" w:hAnsi="微软雅黑" w:hint="eastAsia"/>
        </w:rPr>
        <w:t xml:space="preserve"> </w:t>
      </w:r>
    </w:p>
    <w:p w14:paraId="56B1FA39" w14:textId="1F4AC174" w:rsidR="00F27496" w:rsidRDefault="00F27496" w:rsidP="00F27496">
      <w:pPr>
        <w:pStyle w:val="2"/>
      </w:pPr>
      <w:bookmarkStart w:id="19" w:name="_Toc113284223"/>
      <w:r>
        <w:rPr>
          <w:rFonts w:hint="eastAsia"/>
        </w:rPr>
        <w:t>缴费注意事项</w:t>
      </w:r>
      <w:bookmarkEnd w:id="19"/>
    </w:p>
    <w:p w14:paraId="11EC3252" w14:textId="6C795923" w:rsidR="00F27496" w:rsidRPr="00F27496" w:rsidRDefault="00F27496" w:rsidP="00F2749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highlight w:val="red"/>
        </w:rPr>
        <w:t>注意事项</w:t>
      </w:r>
      <w:r w:rsidRPr="00F27496">
        <w:rPr>
          <w:rFonts w:ascii="微软雅黑" w:eastAsia="微软雅黑" w:hAnsi="微软雅黑" w:hint="eastAsia"/>
        </w:rPr>
        <w:t>：</w:t>
      </w:r>
      <w:r>
        <w:rPr>
          <w:rFonts w:ascii="微软雅黑" w:eastAsia="微软雅黑" w:hAnsi="微软雅黑" w:hint="eastAsia"/>
        </w:rPr>
        <w:t>报名企业在点击缴费按钮支付宝缴费时，不要扫完码就关闭</w:t>
      </w:r>
      <w:proofErr w:type="gramStart"/>
      <w:r>
        <w:rPr>
          <w:rFonts w:ascii="微软雅黑" w:eastAsia="微软雅黑" w:hAnsi="微软雅黑" w:hint="eastAsia"/>
        </w:rPr>
        <w:t>二维码的</w:t>
      </w:r>
      <w:proofErr w:type="gramEnd"/>
      <w:r>
        <w:rPr>
          <w:rFonts w:ascii="微软雅黑" w:eastAsia="微软雅黑" w:hAnsi="微软雅黑" w:hint="eastAsia"/>
        </w:rPr>
        <w:t>界面，缴费完毕后会自动关闭</w:t>
      </w:r>
      <w:proofErr w:type="gramStart"/>
      <w:r>
        <w:rPr>
          <w:rFonts w:ascii="微软雅黑" w:eastAsia="微软雅黑" w:hAnsi="微软雅黑" w:hint="eastAsia"/>
        </w:rPr>
        <w:t>二维码界面</w:t>
      </w:r>
      <w:proofErr w:type="gramEnd"/>
      <w:r>
        <w:rPr>
          <w:rFonts w:ascii="微软雅黑" w:eastAsia="微软雅黑" w:hAnsi="微软雅黑" w:hint="eastAsia"/>
        </w:rPr>
        <w:t>，最好在一分钟内完成支付，如果交完费后未更新支付状态，</w:t>
      </w:r>
      <w:r w:rsidR="00861DED">
        <w:rPr>
          <w:rFonts w:ascii="微软雅黑" w:eastAsia="微软雅黑" w:hAnsi="微软雅黑" w:hint="eastAsia"/>
        </w:rPr>
        <w:t>停一段时间后，</w:t>
      </w:r>
      <w:r>
        <w:rPr>
          <w:rFonts w:ascii="微软雅黑" w:eastAsia="微软雅黑" w:hAnsi="微软雅黑" w:hint="eastAsia"/>
        </w:rPr>
        <w:t>可以再次点击缴费按钮，并且点击支付宝缴费，会自动</w:t>
      </w:r>
      <w:r w:rsidR="00861DED">
        <w:rPr>
          <w:rFonts w:ascii="微软雅黑" w:eastAsia="微软雅黑" w:hAnsi="微软雅黑" w:hint="eastAsia"/>
        </w:rPr>
        <w:t>查询</w:t>
      </w:r>
      <w:r>
        <w:rPr>
          <w:rFonts w:ascii="微软雅黑" w:eastAsia="微软雅黑" w:hAnsi="微软雅黑" w:hint="eastAsia"/>
        </w:rPr>
        <w:t>刚才所缴费的订</w:t>
      </w:r>
      <w:r>
        <w:rPr>
          <w:rFonts w:ascii="微软雅黑" w:eastAsia="微软雅黑" w:hAnsi="微软雅黑" w:hint="eastAsia"/>
        </w:rPr>
        <w:lastRenderedPageBreak/>
        <w:t>单，显示</w:t>
      </w:r>
      <w:r w:rsidR="006C00EB">
        <w:rPr>
          <w:rFonts w:ascii="微软雅黑" w:eastAsia="微软雅黑" w:hAnsi="微软雅黑" w:hint="eastAsia"/>
        </w:rPr>
        <w:t>已支付</w:t>
      </w:r>
      <w:r w:rsidR="00861DED">
        <w:rPr>
          <w:rFonts w:ascii="微软雅黑" w:eastAsia="微软雅黑" w:hAnsi="微软雅黑" w:hint="eastAsia"/>
        </w:rPr>
        <w:t>，并将报名表中的缴费字段更新成已缴费。</w:t>
      </w:r>
    </w:p>
    <w:sectPr w:rsidR="00F27496" w:rsidRPr="00F27496">
      <w:head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BF5F3" w14:textId="77777777" w:rsidR="00625D7C" w:rsidRDefault="00625D7C">
      <w:r>
        <w:separator/>
      </w:r>
    </w:p>
  </w:endnote>
  <w:endnote w:type="continuationSeparator" w:id="0">
    <w:p w14:paraId="10E6C84D" w14:textId="77777777" w:rsidR="00625D7C" w:rsidRDefault="0062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70D4F" w14:textId="77777777" w:rsidR="00625D7C" w:rsidRDefault="00625D7C">
      <w:r>
        <w:separator/>
      </w:r>
    </w:p>
  </w:footnote>
  <w:footnote w:type="continuationSeparator" w:id="0">
    <w:p w14:paraId="0014910A" w14:textId="77777777" w:rsidR="00625D7C" w:rsidRDefault="00625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67BF" w14:textId="77777777" w:rsidR="004C4AB4" w:rsidRDefault="00F84569">
    <w:pPr>
      <w:pStyle w:val="a7"/>
      <w:wordWrap w:val="0"/>
      <w:jc w:val="right"/>
      <w:rPr>
        <w:rFonts w:ascii="微软雅黑" w:eastAsia="微软雅黑" w:hAnsi="微软雅黑"/>
        <w:sz w:val="24"/>
        <w:szCs w:val="24"/>
      </w:rPr>
    </w:pPr>
    <w:r>
      <w:rPr>
        <w:rFonts w:ascii="微软雅黑" w:eastAsia="微软雅黑" w:hAnsi="微软雅黑" w:hint="eastAsia"/>
        <w:sz w:val="24"/>
        <w:szCs w:val="24"/>
      </w:rPr>
      <w:t xml:space="preserve">                            </w:t>
    </w:r>
    <w:r>
      <w:rPr>
        <w:rFonts w:ascii="微软雅黑" w:eastAsia="微软雅黑" w:hAnsi="微软雅黑"/>
        <w:sz w:val="24"/>
        <w:szCs w:val="24"/>
      </w:rPr>
      <w:t>建筑工人培训平台--</w:t>
    </w:r>
    <w:r>
      <w:rPr>
        <w:rFonts w:ascii="微软雅黑" w:eastAsia="微软雅黑" w:hAnsi="微软雅黑" w:hint="eastAsia"/>
        <w:sz w:val="24"/>
        <w:szCs w:val="24"/>
      </w:rPr>
      <w:t>系统用户手册V1.</w:t>
    </w:r>
    <w:r>
      <w:rPr>
        <w:rFonts w:ascii="微软雅黑" w:eastAsia="微软雅黑" w:hAnsi="微软雅黑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A4177"/>
    <w:multiLevelType w:val="multilevel"/>
    <w:tmpl w:val="1B8A4177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pStyle w:val="2"/>
      <w:lvlText w:val="%1.%2"/>
      <w:lvlJc w:val="left"/>
      <w:pPr>
        <w:ind w:left="567" w:hanging="567"/>
      </w:pPr>
    </w:lvl>
    <w:lvl w:ilvl="2">
      <w:start w:val="1"/>
      <w:numFmt w:val="decimal"/>
      <w:pStyle w:val="3"/>
      <w:lvlText w:val="%1.%2.%3"/>
      <w:lvlJc w:val="left"/>
      <w:pPr>
        <w:ind w:left="2126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5E965B12"/>
    <w:multiLevelType w:val="multilevel"/>
    <w:tmpl w:val="5E965B12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B0C4776"/>
    <w:multiLevelType w:val="multilevel"/>
    <w:tmpl w:val="5EE4E058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138571793">
    <w:abstractNumId w:val="2"/>
  </w:num>
  <w:num w:numId="2" w16cid:durableId="1138962507">
    <w:abstractNumId w:val="0"/>
  </w:num>
  <w:num w:numId="3" w16cid:durableId="1348942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VhNGJiMWVmZTg4ZjFhYWZhYWFiMzBkODkwYWRkZmUifQ=="/>
  </w:docVars>
  <w:rsids>
    <w:rsidRoot w:val="00DC558C"/>
    <w:rsid w:val="E6F50D30"/>
    <w:rsid w:val="F767DE5B"/>
    <w:rsid w:val="000106A7"/>
    <w:rsid w:val="000122BB"/>
    <w:rsid w:val="0002590D"/>
    <w:rsid w:val="00030630"/>
    <w:rsid w:val="00032CB9"/>
    <w:rsid w:val="00071F4C"/>
    <w:rsid w:val="00073E76"/>
    <w:rsid w:val="00097AC2"/>
    <w:rsid w:val="000A2B7F"/>
    <w:rsid w:val="000B2078"/>
    <w:rsid w:val="000C3118"/>
    <w:rsid w:val="000C5C73"/>
    <w:rsid w:val="00110CD6"/>
    <w:rsid w:val="0012335D"/>
    <w:rsid w:val="0012403E"/>
    <w:rsid w:val="00140DF7"/>
    <w:rsid w:val="001441DA"/>
    <w:rsid w:val="00157445"/>
    <w:rsid w:val="00160193"/>
    <w:rsid w:val="00160DAA"/>
    <w:rsid w:val="00162188"/>
    <w:rsid w:val="001829CE"/>
    <w:rsid w:val="001A228F"/>
    <w:rsid w:val="001A6358"/>
    <w:rsid w:val="001B1655"/>
    <w:rsid w:val="001B2040"/>
    <w:rsid w:val="001B216D"/>
    <w:rsid w:val="001C26B0"/>
    <w:rsid w:val="001D1B0E"/>
    <w:rsid w:val="001D2611"/>
    <w:rsid w:val="001F2640"/>
    <w:rsid w:val="00202141"/>
    <w:rsid w:val="002133CB"/>
    <w:rsid w:val="002247BB"/>
    <w:rsid w:val="002273EF"/>
    <w:rsid w:val="002422C9"/>
    <w:rsid w:val="002551DE"/>
    <w:rsid w:val="002576E1"/>
    <w:rsid w:val="00261EAB"/>
    <w:rsid w:val="00262F21"/>
    <w:rsid w:val="002658DE"/>
    <w:rsid w:val="00266619"/>
    <w:rsid w:val="00275339"/>
    <w:rsid w:val="0027686A"/>
    <w:rsid w:val="002B70FF"/>
    <w:rsid w:val="002C2B0A"/>
    <w:rsid w:val="002C6870"/>
    <w:rsid w:val="002F1233"/>
    <w:rsid w:val="002F3CC0"/>
    <w:rsid w:val="00303F9F"/>
    <w:rsid w:val="00305622"/>
    <w:rsid w:val="0031296C"/>
    <w:rsid w:val="00320AC7"/>
    <w:rsid w:val="00334AF4"/>
    <w:rsid w:val="0033620E"/>
    <w:rsid w:val="003432BA"/>
    <w:rsid w:val="003515A0"/>
    <w:rsid w:val="00352192"/>
    <w:rsid w:val="00355292"/>
    <w:rsid w:val="003553FF"/>
    <w:rsid w:val="00357145"/>
    <w:rsid w:val="003835EA"/>
    <w:rsid w:val="0039269B"/>
    <w:rsid w:val="00396BE8"/>
    <w:rsid w:val="003B1839"/>
    <w:rsid w:val="003B7B98"/>
    <w:rsid w:val="003C67BD"/>
    <w:rsid w:val="003E23E8"/>
    <w:rsid w:val="003E3E88"/>
    <w:rsid w:val="003F4F5D"/>
    <w:rsid w:val="00400EA5"/>
    <w:rsid w:val="00402ECB"/>
    <w:rsid w:val="004173A1"/>
    <w:rsid w:val="004173DC"/>
    <w:rsid w:val="004350E5"/>
    <w:rsid w:val="004354A4"/>
    <w:rsid w:val="00436F01"/>
    <w:rsid w:val="004519C6"/>
    <w:rsid w:val="00452BD3"/>
    <w:rsid w:val="0046278B"/>
    <w:rsid w:val="00496054"/>
    <w:rsid w:val="004A30C0"/>
    <w:rsid w:val="004A5B04"/>
    <w:rsid w:val="004A6B4C"/>
    <w:rsid w:val="004B538B"/>
    <w:rsid w:val="004B659A"/>
    <w:rsid w:val="004B6C31"/>
    <w:rsid w:val="004B766B"/>
    <w:rsid w:val="004C4AB4"/>
    <w:rsid w:val="004C6597"/>
    <w:rsid w:val="00500660"/>
    <w:rsid w:val="00501B95"/>
    <w:rsid w:val="0052676B"/>
    <w:rsid w:val="0053096E"/>
    <w:rsid w:val="00565CC6"/>
    <w:rsid w:val="00585C00"/>
    <w:rsid w:val="005943DE"/>
    <w:rsid w:val="005A3722"/>
    <w:rsid w:val="005A44F4"/>
    <w:rsid w:val="005B0EF7"/>
    <w:rsid w:val="005C042E"/>
    <w:rsid w:val="005D31F5"/>
    <w:rsid w:val="005D7077"/>
    <w:rsid w:val="005D75C2"/>
    <w:rsid w:val="005E3143"/>
    <w:rsid w:val="005E3266"/>
    <w:rsid w:val="005F73F0"/>
    <w:rsid w:val="0061143B"/>
    <w:rsid w:val="00612DC2"/>
    <w:rsid w:val="00617F59"/>
    <w:rsid w:val="00625D7C"/>
    <w:rsid w:val="006309BB"/>
    <w:rsid w:val="006348E5"/>
    <w:rsid w:val="0064477B"/>
    <w:rsid w:val="00676D79"/>
    <w:rsid w:val="00681F1A"/>
    <w:rsid w:val="00683545"/>
    <w:rsid w:val="0069237A"/>
    <w:rsid w:val="006947C7"/>
    <w:rsid w:val="00696ED4"/>
    <w:rsid w:val="0069726B"/>
    <w:rsid w:val="006A64BF"/>
    <w:rsid w:val="006B12B8"/>
    <w:rsid w:val="006B4053"/>
    <w:rsid w:val="006C00EB"/>
    <w:rsid w:val="006C0668"/>
    <w:rsid w:val="006D21E3"/>
    <w:rsid w:val="006D34C4"/>
    <w:rsid w:val="007002E3"/>
    <w:rsid w:val="00701102"/>
    <w:rsid w:val="007046D8"/>
    <w:rsid w:val="007076B7"/>
    <w:rsid w:val="00721C7A"/>
    <w:rsid w:val="0072339D"/>
    <w:rsid w:val="00724E79"/>
    <w:rsid w:val="00725671"/>
    <w:rsid w:val="00741044"/>
    <w:rsid w:val="00760643"/>
    <w:rsid w:val="00765F53"/>
    <w:rsid w:val="0076701C"/>
    <w:rsid w:val="007670AB"/>
    <w:rsid w:val="007676FF"/>
    <w:rsid w:val="00772B21"/>
    <w:rsid w:val="007731E1"/>
    <w:rsid w:val="0079212F"/>
    <w:rsid w:val="007943DB"/>
    <w:rsid w:val="00794AF9"/>
    <w:rsid w:val="007B4182"/>
    <w:rsid w:val="007B6B92"/>
    <w:rsid w:val="007C01F2"/>
    <w:rsid w:val="007D484B"/>
    <w:rsid w:val="007D7C40"/>
    <w:rsid w:val="007F30FD"/>
    <w:rsid w:val="007F3346"/>
    <w:rsid w:val="007F37E5"/>
    <w:rsid w:val="007F4377"/>
    <w:rsid w:val="007F6012"/>
    <w:rsid w:val="007F648B"/>
    <w:rsid w:val="007F7E53"/>
    <w:rsid w:val="008325F3"/>
    <w:rsid w:val="00854F70"/>
    <w:rsid w:val="008552D7"/>
    <w:rsid w:val="008567DE"/>
    <w:rsid w:val="00861DED"/>
    <w:rsid w:val="008707D3"/>
    <w:rsid w:val="00875EB8"/>
    <w:rsid w:val="0087722C"/>
    <w:rsid w:val="00881070"/>
    <w:rsid w:val="008900C4"/>
    <w:rsid w:val="0089781C"/>
    <w:rsid w:val="008A3746"/>
    <w:rsid w:val="008B1E00"/>
    <w:rsid w:val="008B4DF5"/>
    <w:rsid w:val="008B7ADD"/>
    <w:rsid w:val="008C1AB9"/>
    <w:rsid w:val="008D2247"/>
    <w:rsid w:val="008F4449"/>
    <w:rsid w:val="008F66E7"/>
    <w:rsid w:val="00913A0D"/>
    <w:rsid w:val="00925467"/>
    <w:rsid w:val="00952DB0"/>
    <w:rsid w:val="00961D39"/>
    <w:rsid w:val="00967855"/>
    <w:rsid w:val="00977B46"/>
    <w:rsid w:val="00995BDD"/>
    <w:rsid w:val="00996177"/>
    <w:rsid w:val="009A0D23"/>
    <w:rsid w:val="009A5ACD"/>
    <w:rsid w:val="009B0847"/>
    <w:rsid w:val="009B53A8"/>
    <w:rsid w:val="009C3560"/>
    <w:rsid w:val="009D7780"/>
    <w:rsid w:val="009E3EBC"/>
    <w:rsid w:val="00A07263"/>
    <w:rsid w:val="00A85EB3"/>
    <w:rsid w:val="00AB0809"/>
    <w:rsid w:val="00AB2515"/>
    <w:rsid w:val="00AB71FB"/>
    <w:rsid w:val="00AB77CF"/>
    <w:rsid w:val="00AC38D3"/>
    <w:rsid w:val="00AC7E64"/>
    <w:rsid w:val="00AD28D0"/>
    <w:rsid w:val="00AD38A7"/>
    <w:rsid w:val="00AE2FB6"/>
    <w:rsid w:val="00AE3024"/>
    <w:rsid w:val="00AE660E"/>
    <w:rsid w:val="00AF7460"/>
    <w:rsid w:val="00B359A3"/>
    <w:rsid w:val="00B419A3"/>
    <w:rsid w:val="00B548C9"/>
    <w:rsid w:val="00B80620"/>
    <w:rsid w:val="00B81C3E"/>
    <w:rsid w:val="00BB3E0C"/>
    <w:rsid w:val="00BB52C2"/>
    <w:rsid w:val="00BC60B7"/>
    <w:rsid w:val="00BD1E20"/>
    <w:rsid w:val="00BD59E3"/>
    <w:rsid w:val="00C06459"/>
    <w:rsid w:val="00C301A5"/>
    <w:rsid w:val="00C30444"/>
    <w:rsid w:val="00C43D53"/>
    <w:rsid w:val="00C45DCA"/>
    <w:rsid w:val="00C47C3E"/>
    <w:rsid w:val="00C55136"/>
    <w:rsid w:val="00C57655"/>
    <w:rsid w:val="00C74BE4"/>
    <w:rsid w:val="00C90480"/>
    <w:rsid w:val="00CA4199"/>
    <w:rsid w:val="00CA50BF"/>
    <w:rsid w:val="00CA5E6F"/>
    <w:rsid w:val="00CD27FA"/>
    <w:rsid w:val="00CD536B"/>
    <w:rsid w:val="00CE7DD6"/>
    <w:rsid w:val="00CF22FA"/>
    <w:rsid w:val="00CF560F"/>
    <w:rsid w:val="00CF710D"/>
    <w:rsid w:val="00D00B4E"/>
    <w:rsid w:val="00D10B11"/>
    <w:rsid w:val="00D25B60"/>
    <w:rsid w:val="00D305AD"/>
    <w:rsid w:val="00D30DC3"/>
    <w:rsid w:val="00D50C36"/>
    <w:rsid w:val="00D555D2"/>
    <w:rsid w:val="00D632B5"/>
    <w:rsid w:val="00D71298"/>
    <w:rsid w:val="00D7225C"/>
    <w:rsid w:val="00D76C3D"/>
    <w:rsid w:val="00D9066C"/>
    <w:rsid w:val="00D953F3"/>
    <w:rsid w:val="00DA1EC5"/>
    <w:rsid w:val="00DA2FDE"/>
    <w:rsid w:val="00DA5561"/>
    <w:rsid w:val="00DA6D4D"/>
    <w:rsid w:val="00DA7931"/>
    <w:rsid w:val="00DC558C"/>
    <w:rsid w:val="00DC5838"/>
    <w:rsid w:val="00DE4AA5"/>
    <w:rsid w:val="00E06F0C"/>
    <w:rsid w:val="00E20414"/>
    <w:rsid w:val="00E21C15"/>
    <w:rsid w:val="00E222D1"/>
    <w:rsid w:val="00E34077"/>
    <w:rsid w:val="00E42CFF"/>
    <w:rsid w:val="00E55227"/>
    <w:rsid w:val="00E604D8"/>
    <w:rsid w:val="00E64748"/>
    <w:rsid w:val="00E74E83"/>
    <w:rsid w:val="00E85E2C"/>
    <w:rsid w:val="00E87EC2"/>
    <w:rsid w:val="00E938F7"/>
    <w:rsid w:val="00E944CA"/>
    <w:rsid w:val="00E969D7"/>
    <w:rsid w:val="00E97BFD"/>
    <w:rsid w:val="00EC766C"/>
    <w:rsid w:val="00ED6E5C"/>
    <w:rsid w:val="00EE1D53"/>
    <w:rsid w:val="00EE3CAE"/>
    <w:rsid w:val="00EF0A33"/>
    <w:rsid w:val="00F0509E"/>
    <w:rsid w:val="00F0736F"/>
    <w:rsid w:val="00F11CCA"/>
    <w:rsid w:val="00F21CD5"/>
    <w:rsid w:val="00F265BB"/>
    <w:rsid w:val="00F27496"/>
    <w:rsid w:val="00F31546"/>
    <w:rsid w:val="00F35FD1"/>
    <w:rsid w:val="00F40EE6"/>
    <w:rsid w:val="00F4526E"/>
    <w:rsid w:val="00F52784"/>
    <w:rsid w:val="00F5332B"/>
    <w:rsid w:val="00F65290"/>
    <w:rsid w:val="00F71741"/>
    <w:rsid w:val="00F725B6"/>
    <w:rsid w:val="00F76AD8"/>
    <w:rsid w:val="00F84569"/>
    <w:rsid w:val="00F92884"/>
    <w:rsid w:val="00F9295F"/>
    <w:rsid w:val="00FA0586"/>
    <w:rsid w:val="00FA06A9"/>
    <w:rsid w:val="00FA0AF9"/>
    <w:rsid w:val="00FA384A"/>
    <w:rsid w:val="00FA3EA3"/>
    <w:rsid w:val="00FC3BBE"/>
    <w:rsid w:val="00FD0867"/>
    <w:rsid w:val="00FD7F3E"/>
    <w:rsid w:val="00FF745C"/>
    <w:rsid w:val="07226627"/>
    <w:rsid w:val="23D46BB1"/>
    <w:rsid w:val="49644D30"/>
    <w:rsid w:val="7E06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90A37BC"/>
  <w15:docId w15:val="{1DE9E02D-47A5-4F0B-8D59-32827E4C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61DED"/>
    <w:pPr>
      <w:widowControl w:val="0"/>
      <w:jc w:val="both"/>
    </w:pPr>
    <w:rPr>
      <w:rFonts w:ascii="Calibri" w:eastAsia="宋体" w:hAnsi="Calibri" w:cs="Times New Roman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rFonts w:ascii="Times New Roman" w:eastAsia="微软雅黑" w:hAnsi="Times New Roman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2"/>
      </w:numPr>
      <w:spacing w:before="260" w:after="260" w:line="416" w:lineRule="auto"/>
      <w:outlineLvl w:val="1"/>
    </w:pPr>
    <w:rPr>
      <w:rFonts w:ascii="Times New Roman" w:eastAsia="微软雅黑" w:hAnsi="Times New Roman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ilvl w:val="2"/>
        <w:numId w:val="2"/>
      </w:numPr>
      <w:spacing w:before="260" w:after="260" w:line="416" w:lineRule="auto"/>
      <w:outlineLvl w:val="2"/>
    </w:pPr>
    <w:rPr>
      <w:rFonts w:ascii="Times New Roman" w:eastAsia="微软雅黑" w:hAnsi="Times New Roman"/>
      <w:b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unhideWhenUsed/>
    <w:pPr>
      <w:ind w:leftChars="400" w:left="840"/>
    </w:pPr>
  </w:style>
  <w:style w:type="paragraph" w:styleId="a3">
    <w:name w:val="Balloon Text"/>
    <w:basedOn w:val="a"/>
    <w:link w:val="a4"/>
    <w:uiPriority w:val="99"/>
    <w:semiHidden/>
    <w:unhideWhenUsed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TOC1">
    <w:name w:val="toc 1"/>
    <w:basedOn w:val="a"/>
    <w:next w:val="a"/>
    <w:uiPriority w:val="39"/>
    <w:unhideWhenUsed/>
  </w:style>
  <w:style w:type="paragraph" w:styleId="TOC2">
    <w:name w:val="toc 2"/>
    <w:basedOn w:val="a"/>
    <w:next w:val="a"/>
    <w:uiPriority w:val="39"/>
    <w:unhideWhenUsed/>
    <w:pPr>
      <w:ind w:leftChars="200" w:left="420"/>
    </w:pPr>
  </w:style>
  <w:style w:type="character" w:styleId="a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Times New Roman" w:eastAsia="微软雅黑" w:hAnsi="Times New Roman" w:cs="Times New Roman"/>
      <w:b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uiPriority w:val="9"/>
    <w:rPr>
      <w:rFonts w:ascii="Times New Roman" w:eastAsia="微软雅黑" w:hAnsi="Times New Roman" w:cstheme="majorBidi"/>
      <w:b/>
      <w:bCs/>
      <w:sz w:val="32"/>
      <w:szCs w:val="32"/>
    </w:rPr>
  </w:style>
  <w:style w:type="paragraph" w:styleId="ab">
    <w:name w:val="No Spacing"/>
    <w:link w:val="ac"/>
    <w:uiPriority w:val="1"/>
    <w:qFormat/>
    <w:pPr>
      <w:widowControl w:val="0"/>
      <w:jc w:val="both"/>
    </w:pPr>
    <w:rPr>
      <w:rFonts w:ascii="Calibri" w:eastAsia="宋体" w:hAnsi="Calibri" w:cs="Times New Roman"/>
      <w:sz w:val="21"/>
      <w:szCs w:val="21"/>
    </w:rPr>
  </w:style>
  <w:style w:type="paragraph" w:customStyle="1" w:styleId="ad">
    <w:name w:val="我的正文"/>
    <w:basedOn w:val="ab"/>
    <w:link w:val="Char"/>
    <w:qFormat/>
    <w:rPr>
      <w:rFonts w:ascii="微软雅黑" w:eastAsia="微软雅黑" w:hAnsi="微软雅黑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无间隔 字符"/>
    <w:basedOn w:val="a0"/>
    <w:link w:val="ab"/>
    <w:uiPriority w:val="1"/>
    <w:rPr>
      <w:rFonts w:ascii="Calibri" w:eastAsia="宋体" w:hAnsi="Calibri" w:cs="Times New Roman"/>
      <w:kern w:val="0"/>
      <w:szCs w:val="21"/>
    </w:rPr>
  </w:style>
  <w:style w:type="character" w:customStyle="1" w:styleId="Char">
    <w:name w:val="我的正文 Char"/>
    <w:basedOn w:val="ac"/>
    <w:link w:val="ad"/>
    <w:rPr>
      <w:rFonts w:ascii="微软雅黑" w:eastAsia="微软雅黑" w:hAnsi="微软雅黑" w:cs="Times New Roman"/>
      <w:kern w:val="0"/>
      <w:szCs w:val="21"/>
    </w:rPr>
  </w:style>
  <w:style w:type="character" w:customStyle="1" w:styleId="30">
    <w:name w:val="标题 3 字符"/>
    <w:basedOn w:val="a0"/>
    <w:link w:val="3"/>
    <w:uiPriority w:val="9"/>
    <w:rPr>
      <w:rFonts w:ascii="Times New Roman" w:eastAsia="微软雅黑" w:hAnsi="Times New Roman" w:cs="Times New Roman"/>
      <w:b/>
      <w:bCs/>
      <w:sz w:val="28"/>
      <w:szCs w:val="32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40">
    <w:name w:val="标题 4 字符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17">
    <w:name w:val="17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CEEC361-9785-4A13-B9D2-7E5757FFF5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1174</TotalTime>
  <Pages>1</Pages>
  <Words>301</Words>
  <Characters>1718</Characters>
  <Application>Microsoft Office Word</Application>
  <DocSecurity>0</DocSecurity>
  <Lines>14</Lines>
  <Paragraphs>4</Paragraphs>
  <ScaleCrop>false</ScaleCrop>
  <Company>china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111</cp:revision>
  <dcterms:created xsi:type="dcterms:W3CDTF">2018-03-27T16:47:00Z</dcterms:created>
  <dcterms:modified xsi:type="dcterms:W3CDTF">2022-09-05T07:47:00Z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0F5C7F7D881D40889DBBD6EFF0188B4C</vt:lpwstr>
  </property>
</Properties>
</file>